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F383" w14:textId="7F061C0C" w:rsidR="007707DD" w:rsidRPr="00B51A58" w:rsidRDefault="007707DD" w:rsidP="00482D64">
      <w:pPr>
        <w:spacing w:after="0" w:line="240" w:lineRule="auto"/>
        <w:jc w:val="center"/>
        <w:textAlignment w:val="baseline"/>
        <w:outlineLvl w:val="2"/>
        <w:rPr>
          <w:rFonts w:ascii="Times New Roman" w:eastAsia="Times New Roman" w:hAnsi="Times New Roman" w:cs="Times New Roman"/>
          <w:b/>
          <w:bCs/>
          <w:color w:val="1E1E1E"/>
          <w:lang w:eastAsia="ru-KZ"/>
        </w:rPr>
      </w:pPr>
      <w:r w:rsidRPr="00B51A58">
        <w:rPr>
          <w:rFonts w:ascii="Times New Roman" w:eastAsia="Times New Roman" w:hAnsi="Times New Roman" w:cs="Times New Roman"/>
          <w:b/>
          <w:bCs/>
          <w:color w:val="1E1E1E"/>
          <w:lang w:eastAsia="ru-KZ"/>
        </w:rPr>
        <w:t>Справка</w:t>
      </w:r>
    </w:p>
    <w:p w14:paraId="6A4142B5" w14:textId="49F30658" w:rsidR="00486DE5" w:rsidRPr="00B51A58" w:rsidRDefault="007707DD" w:rsidP="00482D64">
      <w:pPr>
        <w:spacing w:after="0" w:line="240" w:lineRule="auto"/>
        <w:jc w:val="center"/>
        <w:textAlignment w:val="baseline"/>
        <w:rPr>
          <w:rFonts w:ascii="Times New Roman" w:eastAsia="Times New Roman" w:hAnsi="Times New Roman" w:cs="Times New Roman"/>
          <w:color w:val="000000"/>
          <w:spacing w:val="2"/>
          <w:lang w:val="ru-RU" w:eastAsia="ru-KZ"/>
        </w:rPr>
      </w:pPr>
      <w:r w:rsidRPr="00B51A58">
        <w:rPr>
          <w:rFonts w:ascii="Times New Roman" w:eastAsia="Times New Roman" w:hAnsi="Times New Roman" w:cs="Times New Roman"/>
          <w:color w:val="000000"/>
          <w:spacing w:val="2"/>
          <w:lang w:eastAsia="ru-KZ"/>
        </w:rPr>
        <w:t>о соискателе ученого звания</w:t>
      </w:r>
      <w:r w:rsidRPr="00B51A58">
        <w:rPr>
          <w:rFonts w:ascii="Times New Roman" w:eastAsia="Times New Roman" w:hAnsi="Times New Roman" w:cs="Times New Roman"/>
          <w:color w:val="000000"/>
          <w:spacing w:val="2"/>
          <w:lang w:val="ru-RU" w:eastAsia="ru-KZ"/>
        </w:rPr>
        <w:t xml:space="preserve"> профессора </w:t>
      </w:r>
    </w:p>
    <w:p w14:paraId="466C9CA4" w14:textId="29AB6565" w:rsidR="00486DE5" w:rsidRPr="00B51A58" w:rsidRDefault="007707DD" w:rsidP="00707520">
      <w:pPr>
        <w:spacing w:after="0" w:line="240" w:lineRule="auto"/>
        <w:jc w:val="center"/>
        <w:textAlignment w:val="baseline"/>
        <w:rPr>
          <w:rFonts w:ascii="Times New Roman" w:eastAsia="Times New Roman" w:hAnsi="Times New Roman" w:cs="Times New Roman"/>
          <w:color w:val="000000"/>
          <w:spacing w:val="2"/>
          <w:lang w:val="ru-RU" w:eastAsia="ru-KZ"/>
        </w:rPr>
      </w:pPr>
      <w:r w:rsidRPr="00B51A58">
        <w:rPr>
          <w:rFonts w:ascii="Times New Roman" w:eastAsia="Times New Roman" w:hAnsi="Times New Roman" w:cs="Times New Roman"/>
          <w:color w:val="000000"/>
          <w:spacing w:val="2"/>
          <w:lang w:eastAsia="ru-KZ"/>
        </w:rPr>
        <w:t xml:space="preserve">по </w:t>
      </w:r>
      <w:r w:rsidR="002B13EC">
        <w:rPr>
          <w:rFonts w:ascii="Times New Roman" w:eastAsia="Times New Roman" w:hAnsi="Times New Roman" w:cs="Times New Roman"/>
          <w:color w:val="000000"/>
          <w:spacing w:val="2"/>
          <w:lang w:val="ru-RU" w:eastAsia="ru-KZ"/>
        </w:rPr>
        <w:t>научному направлению</w:t>
      </w:r>
      <w:r w:rsidRPr="00B51A58">
        <w:rPr>
          <w:rFonts w:ascii="Times New Roman" w:eastAsia="Times New Roman" w:hAnsi="Times New Roman" w:cs="Times New Roman"/>
          <w:color w:val="000000"/>
          <w:spacing w:val="2"/>
          <w:lang w:eastAsia="ru-KZ"/>
        </w:rPr>
        <w:t xml:space="preserve"> </w:t>
      </w:r>
      <w:r w:rsidRPr="00B51A58">
        <w:rPr>
          <w:rFonts w:ascii="Times New Roman" w:eastAsia="Times New Roman" w:hAnsi="Times New Roman" w:cs="Times New Roman"/>
          <w:color w:val="000000"/>
          <w:spacing w:val="2"/>
          <w:lang w:val="ru-RU" w:eastAsia="ru-KZ"/>
        </w:rPr>
        <w:t>20</w:t>
      </w:r>
      <w:r w:rsidR="00486DE5" w:rsidRPr="00B51A58">
        <w:rPr>
          <w:rFonts w:ascii="Times New Roman" w:eastAsia="Times New Roman" w:hAnsi="Times New Roman" w:cs="Times New Roman"/>
          <w:color w:val="000000"/>
          <w:spacing w:val="2"/>
          <w:lang w:val="ru-RU" w:eastAsia="ru-KZ"/>
        </w:rPr>
        <w:t>1</w:t>
      </w:r>
      <w:r w:rsidRPr="00B51A58">
        <w:rPr>
          <w:rFonts w:ascii="Times New Roman" w:eastAsia="Times New Roman" w:hAnsi="Times New Roman" w:cs="Times New Roman"/>
          <w:color w:val="000000"/>
          <w:spacing w:val="2"/>
          <w:lang w:val="ru-RU" w:eastAsia="ru-KZ"/>
        </w:rPr>
        <w:t xml:space="preserve">00 – </w:t>
      </w:r>
      <w:r w:rsidR="00486DE5" w:rsidRPr="00B51A58">
        <w:rPr>
          <w:rFonts w:ascii="Times New Roman" w:eastAsia="Times New Roman" w:hAnsi="Times New Roman" w:cs="Times New Roman"/>
          <w:color w:val="000000"/>
          <w:spacing w:val="2"/>
          <w:lang w:val="ru-RU" w:eastAsia="ru-KZ"/>
        </w:rPr>
        <w:t>Гражданский и транспортный инжиниринг</w:t>
      </w:r>
    </w:p>
    <w:p w14:paraId="7947C816" w14:textId="77777777" w:rsidR="0057225C" w:rsidRPr="00B51A58" w:rsidRDefault="0057225C" w:rsidP="00482D64">
      <w:pPr>
        <w:spacing w:after="0" w:line="240" w:lineRule="auto"/>
        <w:jc w:val="center"/>
        <w:textAlignment w:val="baseline"/>
        <w:rPr>
          <w:rFonts w:ascii="Times New Roman" w:eastAsia="Times New Roman" w:hAnsi="Times New Roman" w:cs="Times New Roman"/>
          <w:color w:val="000000"/>
          <w:spacing w:val="2"/>
          <w:lang w:val="ru-RU" w:eastAsia="ru-KZ"/>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4253"/>
        <w:gridCol w:w="4536"/>
      </w:tblGrid>
      <w:tr w:rsidR="009C5B2D" w:rsidRPr="00B51A58" w14:paraId="55D0AA79" w14:textId="77777777" w:rsidTr="0076349D">
        <w:tc>
          <w:tcPr>
            <w:tcW w:w="425" w:type="dxa"/>
            <w:shd w:val="clear" w:color="auto" w:fill="auto"/>
            <w:tcMar>
              <w:top w:w="45" w:type="dxa"/>
              <w:left w:w="75" w:type="dxa"/>
              <w:bottom w:w="45" w:type="dxa"/>
              <w:right w:w="75" w:type="dxa"/>
            </w:tcMar>
            <w:hideMark/>
          </w:tcPr>
          <w:p w14:paraId="60E376D2" w14:textId="77777777" w:rsidR="007707DD" w:rsidRPr="00B51A58" w:rsidRDefault="007707DD" w:rsidP="00ED0073">
            <w:pPr>
              <w:spacing w:after="0" w:line="240" w:lineRule="auto"/>
              <w:jc w:val="center"/>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1</w:t>
            </w:r>
          </w:p>
        </w:tc>
        <w:tc>
          <w:tcPr>
            <w:tcW w:w="4253" w:type="dxa"/>
            <w:shd w:val="clear" w:color="auto" w:fill="auto"/>
            <w:tcMar>
              <w:top w:w="45" w:type="dxa"/>
              <w:left w:w="75" w:type="dxa"/>
              <w:bottom w:w="45" w:type="dxa"/>
              <w:right w:w="75" w:type="dxa"/>
            </w:tcMar>
            <w:hideMark/>
          </w:tcPr>
          <w:p w14:paraId="11523108" w14:textId="77777777" w:rsidR="007707DD" w:rsidRPr="00B51A58" w:rsidRDefault="007707DD" w:rsidP="00ED0073">
            <w:pPr>
              <w:spacing w:after="0" w:line="240" w:lineRule="auto"/>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Фамилия, имя, отчество (при его наличии)</w:t>
            </w:r>
          </w:p>
        </w:tc>
        <w:tc>
          <w:tcPr>
            <w:tcW w:w="4536" w:type="dxa"/>
            <w:shd w:val="clear" w:color="auto" w:fill="auto"/>
            <w:tcMar>
              <w:top w:w="45" w:type="dxa"/>
              <w:left w:w="75" w:type="dxa"/>
              <w:bottom w:w="45" w:type="dxa"/>
              <w:right w:w="75" w:type="dxa"/>
            </w:tcMar>
            <w:hideMark/>
          </w:tcPr>
          <w:p w14:paraId="192FB21C" w14:textId="4D730762" w:rsidR="007707DD" w:rsidRPr="00B51A58" w:rsidRDefault="00DF4AB4" w:rsidP="00DA216A">
            <w:pPr>
              <w:spacing w:after="0" w:line="240" w:lineRule="auto"/>
              <w:ind w:firstLine="284"/>
              <w:rPr>
                <w:rFonts w:ascii="Times New Roman" w:eastAsia="Times New Roman" w:hAnsi="Times New Roman" w:cs="Times New Roman"/>
                <w:lang w:val="ru-RU" w:eastAsia="ru-KZ"/>
              </w:rPr>
            </w:pPr>
            <w:r>
              <w:rPr>
                <w:rFonts w:ascii="Times New Roman" w:eastAsia="Times New Roman" w:hAnsi="Times New Roman" w:cs="Times New Roman"/>
                <w:lang w:val="ru-RU" w:eastAsia="ru-KZ"/>
              </w:rPr>
              <w:t xml:space="preserve">Балабаев Оюм Темиргалиевич </w:t>
            </w:r>
          </w:p>
        </w:tc>
      </w:tr>
      <w:tr w:rsidR="009C5B2D" w:rsidRPr="00B51A58" w14:paraId="36128D53" w14:textId="77777777" w:rsidTr="0076349D">
        <w:tc>
          <w:tcPr>
            <w:tcW w:w="425" w:type="dxa"/>
            <w:shd w:val="clear" w:color="auto" w:fill="auto"/>
            <w:tcMar>
              <w:top w:w="45" w:type="dxa"/>
              <w:left w:w="75" w:type="dxa"/>
              <w:bottom w:w="45" w:type="dxa"/>
              <w:right w:w="75" w:type="dxa"/>
            </w:tcMar>
            <w:hideMark/>
          </w:tcPr>
          <w:p w14:paraId="4128B6AE" w14:textId="77777777" w:rsidR="007707DD" w:rsidRPr="00B51A58" w:rsidRDefault="007707DD" w:rsidP="00ED0073">
            <w:pPr>
              <w:spacing w:after="0" w:line="240" w:lineRule="auto"/>
              <w:jc w:val="center"/>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2</w:t>
            </w:r>
          </w:p>
        </w:tc>
        <w:tc>
          <w:tcPr>
            <w:tcW w:w="4253" w:type="dxa"/>
            <w:shd w:val="clear" w:color="auto" w:fill="auto"/>
            <w:tcMar>
              <w:top w:w="45" w:type="dxa"/>
              <w:left w:w="75" w:type="dxa"/>
              <w:bottom w:w="45" w:type="dxa"/>
              <w:right w:w="75" w:type="dxa"/>
            </w:tcMar>
            <w:hideMark/>
          </w:tcPr>
          <w:p w14:paraId="51F4F911" w14:textId="77777777" w:rsidR="007707DD" w:rsidRPr="00B51A58" w:rsidRDefault="007707DD" w:rsidP="00ED0073">
            <w:pPr>
              <w:spacing w:after="0" w:line="240" w:lineRule="auto"/>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536" w:type="dxa"/>
            <w:shd w:val="clear" w:color="auto" w:fill="auto"/>
            <w:tcMar>
              <w:top w:w="45" w:type="dxa"/>
              <w:left w:w="75" w:type="dxa"/>
              <w:bottom w:w="45" w:type="dxa"/>
              <w:right w:w="75" w:type="dxa"/>
            </w:tcMar>
            <w:hideMark/>
          </w:tcPr>
          <w:p w14:paraId="3E03E26F" w14:textId="7525CFD5" w:rsidR="007707DD" w:rsidRPr="00DF4AB4" w:rsidRDefault="003E3182" w:rsidP="00F806F5">
            <w:pPr>
              <w:spacing w:after="0" w:line="240" w:lineRule="auto"/>
              <w:ind w:firstLine="284"/>
              <w:jc w:val="both"/>
              <w:rPr>
                <w:rFonts w:ascii="Times New Roman" w:eastAsia="Times New Roman" w:hAnsi="Times New Roman" w:cs="Times New Roman"/>
                <w:color w:val="FF0000"/>
                <w:lang w:val="ru-RU" w:eastAsia="ru-KZ"/>
              </w:rPr>
            </w:pPr>
            <w:r w:rsidRPr="003E3182">
              <w:rPr>
                <w:rFonts w:ascii="Times New Roman" w:eastAsia="Times New Roman" w:hAnsi="Times New Roman" w:cs="Times New Roman"/>
                <w:spacing w:val="2"/>
                <w:lang w:val="ru-RU" w:eastAsia="ru-KZ"/>
              </w:rPr>
              <w:t>Кандидат технических наук</w:t>
            </w:r>
            <w:r>
              <w:rPr>
                <w:rFonts w:ascii="Times New Roman" w:eastAsia="Times New Roman" w:hAnsi="Times New Roman" w:cs="Times New Roman"/>
                <w:spacing w:val="2"/>
                <w:lang w:val="ru-RU" w:eastAsia="ru-KZ"/>
              </w:rPr>
              <w:t>, у</w:t>
            </w:r>
            <w:r w:rsidRPr="003E3182">
              <w:rPr>
                <w:rFonts w:ascii="Times New Roman" w:eastAsia="Times New Roman" w:hAnsi="Times New Roman" w:cs="Times New Roman"/>
                <w:spacing w:val="2"/>
                <w:lang w:val="ru-RU" w:eastAsia="ru-KZ"/>
              </w:rPr>
              <w:t xml:space="preserve">твержден </w:t>
            </w:r>
            <w:r w:rsidR="00F806F5" w:rsidRPr="003E3182">
              <w:rPr>
                <w:rFonts w:ascii="Times New Roman" w:eastAsia="Times New Roman" w:hAnsi="Times New Roman" w:cs="Times New Roman"/>
                <w:spacing w:val="2"/>
                <w:lang w:val="ru-RU" w:eastAsia="ru-KZ"/>
              </w:rPr>
              <w:t xml:space="preserve">Решением </w:t>
            </w:r>
            <w:r w:rsidR="00F806F5" w:rsidRPr="00F806F5">
              <w:rPr>
                <w:rFonts w:ascii="Times New Roman" w:eastAsia="Times New Roman" w:hAnsi="Times New Roman" w:cs="Times New Roman"/>
                <w:spacing w:val="2"/>
                <w:lang w:val="ru-RU" w:eastAsia="ru-KZ"/>
              </w:rPr>
              <w:t xml:space="preserve">Комитета по </w:t>
            </w:r>
            <w:r w:rsidR="00F806F5">
              <w:rPr>
                <w:rFonts w:ascii="Times New Roman" w:eastAsia="Times New Roman" w:hAnsi="Times New Roman" w:cs="Times New Roman"/>
                <w:spacing w:val="2"/>
                <w:lang w:val="ru-RU" w:eastAsia="ru-KZ"/>
              </w:rPr>
              <w:t xml:space="preserve">контролю </w:t>
            </w:r>
            <w:r w:rsidR="00F806F5" w:rsidRPr="00F806F5">
              <w:rPr>
                <w:rFonts w:ascii="Times New Roman" w:eastAsia="Times New Roman" w:hAnsi="Times New Roman" w:cs="Times New Roman"/>
                <w:spacing w:val="2"/>
                <w:lang w:val="ru-RU" w:eastAsia="ru-KZ"/>
              </w:rPr>
              <w:t xml:space="preserve">в сфере образования </w:t>
            </w:r>
            <w:r w:rsidR="00F806F5">
              <w:rPr>
                <w:rFonts w:ascii="Times New Roman" w:eastAsia="Times New Roman" w:hAnsi="Times New Roman" w:cs="Times New Roman"/>
                <w:spacing w:val="2"/>
                <w:lang w:val="ru-RU" w:eastAsia="ru-KZ"/>
              </w:rPr>
              <w:t xml:space="preserve">и </w:t>
            </w:r>
            <w:r w:rsidR="00F806F5" w:rsidRPr="00F806F5">
              <w:rPr>
                <w:rFonts w:ascii="Times New Roman" w:eastAsia="Times New Roman" w:hAnsi="Times New Roman" w:cs="Times New Roman"/>
                <w:spacing w:val="2"/>
                <w:lang w:val="ru-RU" w:eastAsia="ru-KZ"/>
              </w:rPr>
              <w:t xml:space="preserve">науки Министерства образования и науки Республики Казахстан </w:t>
            </w:r>
            <w:r w:rsidRPr="003E3182">
              <w:rPr>
                <w:rFonts w:ascii="Times New Roman" w:eastAsia="Times New Roman" w:hAnsi="Times New Roman" w:cs="Times New Roman"/>
                <w:spacing w:val="2"/>
                <w:lang w:val="ru-RU" w:eastAsia="ru-KZ"/>
              </w:rPr>
              <w:t>от 31 марта 2011 года (протокол №3).</w:t>
            </w:r>
          </w:p>
        </w:tc>
      </w:tr>
      <w:tr w:rsidR="009C5B2D" w:rsidRPr="00B51A58" w14:paraId="7C0892F2" w14:textId="77777777" w:rsidTr="0076349D">
        <w:tc>
          <w:tcPr>
            <w:tcW w:w="425" w:type="dxa"/>
            <w:shd w:val="clear" w:color="auto" w:fill="auto"/>
            <w:tcMar>
              <w:top w:w="45" w:type="dxa"/>
              <w:left w:w="75" w:type="dxa"/>
              <w:bottom w:w="45" w:type="dxa"/>
              <w:right w:w="75" w:type="dxa"/>
            </w:tcMar>
            <w:hideMark/>
          </w:tcPr>
          <w:p w14:paraId="00C46A32" w14:textId="77777777" w:rsidR="007707DD" w:rsidRPr="00B51A58" w:rsidRDefault="007707DD" w:rsidP="00ED0073">
            <w:pPr>
              <w:spacing w:after="0" w:line="240" w:lineRule="auto"/>
              <w:jc w:val="center"/>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3</w:t>
            </w:r>
          </w:p>
        </w:tc>
        <w:tc>
          <w:tcPr>
            <w:tcW w:w="4253" w:type="dxa"/>
            <w:shd w:val="clear" w:color="auto" w:fill="auto"/>
            <w:tcMar>
              <w:top w:w="45" w:type="dxa"/>
              <w:left w:w="75" w:type="dxa"/>
              <w:bottom w:w="45" w:type="dxa"/>
              <w:right w:w="75" w:type="dxa"/>
            </w:tcMar>
            <w:hideMark/>
          </w:tcPr>
          <w:p w14:paraId="0A2AA6C1" w14:textId="77777777" w:rsidR="007707DD" w:rsidRPr="00B51A58" w:rsidRDefault="007707DD" w:rsidP="00ED0073">
            <w:pPr>
              <w:spacing w:after="0" w:line="240" w:lineRule="auto"/>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Ученое звание, дата присуждения</w:t>
            </w:r>
          </w:p>
        </w:tc>
        <w:tc>
          <w:tcPr>
            <w:tcW w:w="4536" w:type="dxa"/>
            <w:shd w:val="clear" w:color="auto" w:fill="auto"/>
            <w:tcMar>
              <w:top w:w="45" w:type="dxa"/>
              <w:left w:w="75" w:type="dxa"/>
              <w:bottom w:w="45" w:type="dxa"/>
              <w:right w:w="75" w:type="dxa"/>
            </w:tcMar>
            <w:hideMark/>
          </w:tcPr>
          <w:p w14:paraId="214C027F" w14:textId="4634E7F5" w:rsidR="007707DD" w:rsidRPr="00DF4AB4" w:rsidRDefault="00F806F5" w:rsidP="00F806F5">
            <w:pPr>
              <w:spacing w:after="0" w:line="240" w:lineRule="auto"/>
              <w:ind w:firstLine="284"/>
              <w:jc w:val="both"/>
              <w:rPr>
                <w:rFonts w:ascii="Times New Roman" w:eastAsia="Times New Roman" w:hAnsi="Times New Roman" w:cs="Times New Roman"/>
                <w:color w:val="FF0000"/>
                <w:lang w:eastAsia="ru-KZ"/>
              </w:rPr>
            </w:pPr>
            <w:r w:rsidRPr="00F806F5">
              <w:rPr>
                <w:rFonts w:ascii="Times New Roman" w:eastAsia="Times New Roman" w:hAnsi="Times New Roman" w:cs="Times New Roman"/>
                <w:spacing w:val="2"/>
                <w:lang w:val="ru-RU" w:eastAsia="ru-KZ"/>
              </w:rPr>
              <w:t>Ассоциированный профессор (доцент)</w:t>
            </w:r>
            <w:r>
              <w:rPr>
                <w:rFonts w:ascii="Times New Roman" w:eastAsia="Times New Roman" w:hAnsi="Times New Roman" w:cs="Times New Roman"/>
                <w:spacing w:val="2"/>
                <w:lang w:val="ru-RU" w:eastAsia="ru-KZ"/>
              </w:rPr>
              <w:t>, у</w:t>
            </w:r>
            <w:r w:rsidRPr="003E3182">
              <w:rPr>
                <w:rFonts w:ascii="Times New Roman" w:eastAsia="Times New Roman" w:hAnsi="Times New Roman" w:cs="Times New Roman"/>
                <w:spacing w:val="2"/>
                <w:lang w:val="ru-RU" w:eastAsia="ru-KZ"/>
              </w:rPr>
              <w:t xml:space="preserve">твержден Решением </w:t>
            </w:r>
            <w:r w:rsidRPr="00F806F5">
              <w:rPr>
                <w:rFonts w:ascii="Times New Roman" w:eastAsia="Times New Roman" w:hAnsi="Times New Roman" w:cs="Times New Roman"/>
                <w:spacing w:val="2"/>
                <w:lang w:val="ru-RU" w:eastAsia="ru-KZ"/>
              </w:rPr>
              <w:t xml:space="preserve">Комитета по </w:t>
            </w:r>
            <w:r>
              <w:rPr>
                <w:rFonts w:ascii="Times New Roman" w:eastAsia="Times New Roman" w:hAnsi="Times New Roman" w:cs="Times New Roman"/>
                <w:spacing w:val="2"/>
                <w:lang w:val="ru-RU" w:eastAsia="ru-KZ"/>
              </w:rPr>
              <w:t xml:space="preserve">контролю </w:t>
            </w:r>
            <w:r w:rsidRPr="00F806F5">
              <w:rPr>
                <w:rFonts w:ascii="Times New Roman" w:eastAsia="Times New Roman" w:hAnsi="Times New Roman" w:cs="Times New Roman"/>
                <w:spacing w:val="2"/>
                <w:lang w:val="ru-RU" w:eastAsia="ru-KZ"/>
              </w:rPr>
              <w:t>в сфере образования и науки Министерства образования и науки Республики Казахстан от 4 сентября 2019 года (приказ №668).</w:t>
            </w:r>
          </w:p>
        </w:tc>
      </w:tr>
      <w:tr w:rsidR="00432CC5" w:rsidRPr="00B51A58" w14:paraId="5ECDF0BA" w14:textId="77777777" w:rsidTr="0076349D">
        <w:tc>
          <w:tcPr>
            <w:tcW w:w="425" w:type="dxa"/>
            <w:shd w:val="clear" w:color="auto" w:fill="auto"/>
            <w:tcMar>
              <w:top w:w="45" w:type="dxa"/>
              <w:left w:w="75" w:type="dxa"/>
              <w:bottom w:w="45" w:type="dxa"/>
              <w:right w:w="75" w:type="dxa"/>
            </w:tcMar>
            <w:hideMark/>
          </w:tcPr>
          <w:p w14:paraId="6FFA3713" w14:textId="77777777" w:rsidR="00432CC5" w:rsidRPr="00B51A58" w:rsidRDefault="00432CC5" w:rsidP="00432CC5">
            <w:pPr>
              <w:spacing w:after="0" w:line="240" w:lineRule="auto"/>
              <w:jc w:val="center"/>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4</w:t>
            </w:r>
          </w:p>
        </w:tc>
        <w:tc>
          <w:tcPr>
            <w:tcW w:w="4253" w:type="dxa"/>
            <w:shd w:val="clear" w:color="auto" w:fill="auto"/>
            <w:tcMar>
              <w:top w:w="45" w:type="dxa"/>
              <w:left w:w="75" w:type="dxa"/>
              <w:bottom w:w="45" w:type="dxa"/>
              <w:right w:w="75" w:type="dxa"/>
            </w:tcMar>
            <w:hideMark/>
          </w:tcPr>
          <w:p w14:paraId="6D1FBE5F" w14:textId="77777777" w:rsidR="00432CC5" w:rsidRPr="00B51A58" w:rsidRDefault="00432CC5" w:rsidP="00432CC5">
            <w:pPr>
              <w:spacing w:after="0" w:line="240" w:lineRule="auto"/>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Почетное звание, дата присуждения</w:t>
            </w:r>
          </w:p>
        </w:tc>
        <w:tc>
          <w:tcPr>
            <w:tcW w:w="4536" w:type="dxa"/>
            <w:shd w:val="clear" w:color="auto" w:fill="auto"/>
            <w:tcMar>
              <w:top w:w="45" w:type="dxa"/>
              <w:left w:w="75" w:type="dxa"/>
              <w:bottom w:w="45" w:type="dxa"/>
              <w:right w:w="75" w:type="dxa"/>
            </w:tcMar>
            <w:hideMark/>
          </w:tcPr>
          <w:p w14:paraId="75D7470F" w14:textId="652CB11B" w:rsidR="00432CC5" w:rsidRPr="009E407E" w:rsidRDefault="00374676" w:rsidP="00432CC5">
            <w:pPr>
              <w:spacing w:after="0" w:line="240" w:lineRule="auto"/>
              <w:ind w:firstLine="284"/>
              <w:rPr>
                <w:rFonts w:ascii="Times New Roman" w:eastAsia="Times New Roman" w:hAnsi="Times New Roman" w:cs="Times New Roman"/>
                <w:lang w:val="ru-RU" w:eastAsia="ru-KZ"/>
              </w:rPr>
            </w:pPr>
            <w:r w:rsidRPr="009E407E">
              <w:rPr>
                <w:rFonts w:ascii="Times New Roman" w:eastAsia="Times New Roman" w:hAnsi="Times New Roman" w:cs="Times New Roman"/>
                <w:lang w:val="ru-RU" w:eastAsia="ru-KZ"/>
              </w:rPr>
              <w:t>-</w:t>
            </w:r>
            <w:r w:rsidR="00432CC5" w:rsidRPr="009E407E">
              <w:rPr>
                <w:rFonts w:ascii="Times New Roman" w:eastAsia="Times New Roman" w:hAnsi="Times New Roman" w:cs="Times New Roman"/>
                <w:lang w:val="ru-RU" w:eastAsia="ru-KZ"/>
              </w:rPr>
              <w:t xml:space="preserve"> </w:t>
            </w:r>
          </w:p>
        </w:tc>
      </w:tr>
      <w:tr w:rsidR="00432CC5" w:rsidRPr="00B51A58" w14:paraId="4B1D6C91" w14:textId="77777777" w:rsidTr="0076349D">
        <w:tc>
          <w:tcPr>
            <w:tcW w:w="425" w:type="dxa"/>
            <w:shd w:val="clear" w:color="auto" w:fill="auto"/>
            <w:tcMar>
              <w:top w:w="45" w:type="dxa"/>
              <w:left w:w="75" w:type="dxa"/>
              <w:bottom w:w="45" w:type="dxa"/>
              <w:right w:w="75" w:type="dxa"/>
            </w:tcMar>
            <w:hideMark/>
          </w:tcPr>
          <w:p w14:paraId="1D98E72A" w14:textId="77777777" w:rsidR="00432CC5" w:rsidRPr="00B51A58" w:rsidRDefault="00432CC5" w:rsidP="00432CC5">
            <w:pPr>
              <w:spacing w:after="0" w:line="240" w:lineRule="auto"/>
              <w:jc w:val="center"/>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5</w:t>
            </w:r>
          </w:p>
        </w:tc>
        <w:tc>
          <w:tcPr>
            <w:tcW w:w="4253" w:type="dxa"/>
            <w:shd w:val="clear" w:color="auto" w:fill="auto"/>
            <w:tcMar>
              <w:top w:w="45" w:type="dxa"/>
              <w:left w:w="75" w:type="dxa"/>
              <w:bottom w:w="45" w:type="dxa"/>
              <w:right w:w="75" w:type="dxa"/>
            </w:tcMar>
            <w:hideMark/>
          </w:tcPr>
          <w:p w14:paraId="0DE8F6B3" w14:textId="77777777" w:rsidR="00432CC5" w:rsidRPr="00B51A58" w:rsidRDefault="00432CC5" w:rsidP="00432CC5">
            <w:pPr>
              <w:spacing w:after="0" w:line="240" w:lineRule="auto"/>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Должность (дата и номер приказа о назначении на должность)</w:t>
            </w:r>
          </w:p>
        </w:tc>
        <w:tc>
          <w:tcPr>
            <w:tcW w:w="4536" w:type="dxa"/>
            <w:shd w:val="clear" w:color="auto" w:fill="auto"/>
            <w:tcMar>
              <w:top w:w="45" w:type="dxa"/>
              <w:left w:w="75" w:type="dxa"/>
              <w:bottom w:w="45" w:type="dxa"/>
              <w:right w:w="75" w:type="dxa"/>
            </w:tcMar>
            <w:hideMark/>
          </w:tcPr>
          <w:p w14:paraId="3D4CEC99" w14:textId="21FF0DBE" w:rsidR="00432CC5" w:rsidRPr="009E407E" w:rsidRDefault="00432CC5" w:rsidP="00E144A3">
            <w:pPr>
              <w:spacing w:after="0" w:line="240" w:lineRule="auto"/>
              <w:ind w:firstLine="284"/>
              <w:jc w:val="both"/>
              <w:rPr>
                <w:rFonts w:ascii="Times New Roman" w:eastAsia="Times New Roman" w:hAnsi="Times New Roman" w:cs="Times New Roman"/>
                <w:lang w:val="ru-RU" w:eastAsia="ru-KZ"/>
              </w:rPr>
            </w:pPr>
            <w:r w:rsidRPr="009E407E">
              <w:rPr>
                <w:rFonts w:ascii="Times New Roman" w:eastAsia="Times New Roman" w:hAnsi="Times New Roman" w:cs="Times New Roman"/>
                <w:lang w:val="ru-RU" w:eastAsia="ru-KZ"/>
              </w:rPr>
              <w:t xml:space="preserve">И.о. </w:t>
            </w:r>
            <w:r w:rsidR="00E144A3" w:rsidRPr="009E407E">
              <w:rPr>
                <w:rFonts w:ascii="Times New Roman" w:eastAsia="Times New Roman" w:hAnsi="Times New Roman" w:cs="Times New Roman"/>
                <w:lang w:val="ru-RU" w:eastAsia="ru-KZ"/>
              </w:rPr>
              <w:t xml:space="preserve">профессора </w:t>
            </w:r>
            <w:r w:rsidRPr="009E407E">
              <w:rPr>
                <w:rFonts w:ascii="Times New Roman" w:eastAsia="Times New Roman" w:hAnsi="Times New Roman" w:cs="Times New Roman"/>
                <w:lang w:val="ru-RU" w:eastAsia="ru-KZ"/>
              </w:rPr>
              <w:t>кафедры «</w:t>
            </w:r>
            <w:r w:rsidR="00E144A3" w:rsidRPr="009E407E">
              <w:rPr>
                <w:rFonts w:ascii="Times New Roman" w:eastAsia="Times New Roman" w:hAnsi="Times New Roman" w:cs="Times New Roman"/>
                <w:lang w:val="ru-RU" w:eastAsia="ru-KZ"/>
              </w:rPr>
              <w:t>Промышленный транспорт</w:t>
            </w:r>
            <w:r w:rsidRPr="009E407E">
              <w:rPr>
                <w:rFonts w:ascii="Times New Roman" w:eastAsia="Times New Roman" w:hAnsi="Times New Roman" w:cs="Times New Roman"/>
                <w:lang w:val="ru-RU" w:eastAsia="ru-KZ"/>
              </w:rPr>
              <w:t xml:space="preserve">» </w:t>
            </w:r>
            <w:r w:rsidR="00E144A3" w:rsidRPr="009E407E">
              <w:rPr>
                <w:rFonts w:ascii="Times New Roman" w:eastAsia="Times New Roman" w:hAnsi="Times New Roman" w:cs="Times New Roman"/>
                <w:lang w:val="ru-RU" w:eastAsia="ru-KZ"/>
              </w:rPr>
              <w:t xml:space="preserve">Карагандинского технического университета имени Абылкаса Сагинова </w:t>
            </w:r>
            <w:r w:rsidRPr="009E407E">
              <w:rPr>
                <w:rFonts w:ascii="Times New Roman" w:eastAsia="Times New Roman" w:hAnsi="Times New Roman" w:cs="Times New Roman"/>
                <w:lang w:val="ru-RU" w:eastAsia="ru-KZ"/>
              </w:rPr>
              <w:t xml:space="preserve">с </w:t>
            </w:r>
            <w:r w:rsidR="00C43609">
              <w:rPr>
                <w:rFonts w:ascii="Times New Roman" w:eastAsia="Times New Roman" w:hAnsi="Times New Roman" w:cs="Times New Roman"/>
                <w:lang w:val="ru-RU" w:eastAsia="ru-KZ"/>
              </w:rPr>
              <w:t xml:space="preserve">сентября 2021 </w:t>
            </w:r>
            <w:r w:rsidRPr="009E407E">
              <w:rPr>
                <w:rFonts w:ascii="Times New Roman" w:eastAsia="Times New Roman" w:hAnsi="Times New Roman" w:cs="Times New Roman"/>
                <w:lang w:val="ru-RU" w:eastAsia="ru-KZ"/>
              </w:rPr>
              <w:t>года (приказ №</w:t>
            </w:r>
            <w:r w:rsidR="00C43609">
              <w:rPr>
                <w:rFonts w:ascii="Times New Roman" w:eastAsia="Times New Roman" w:hAnsi="Times New Roman" w:cs="Times New Roman"/>
                <w:lang w:val="ru-RU" w:eastAsia="ru-KZ"/>
              </w:rPr>
              <w:t xml:space="preserve">624лс </w:t>
            </w:r>
            <w:r w:rsidRPr="009E407E">
              <w:rPr>
                <w:rFonts w:ascii="Times New Roman" w:eastAsia="Times New Roman" w:hAnsi="Times New Roman" w:cs="Times New Roman"/>
                <w:lang w:val="ru-RU" w:eastAsia="ru-KZ"/>
              </w:rPr>
              <w:t xml:space="preserve">от </w:t>
            </w:r>
            <w:r w:rsidR="00C43609">
              <w:rPr>
                <w:rFonts w:ascii="Times New Roman" w:eastAsia="Times New Roman" w:hAnsi="Times New Roman" w:cs="Times New Roman"/>
                <w:lang w:val="ru-RU" w:eastAsia="ru-KZ"/>
              </w:rPr>
              <w:t xml:space="preserve">01.09.2021 </w:t>
            </w:r>
            <w:r w:rsidRPr="009E407E">
              <w:rPr>
                <w:rFonts w:ascii="Times New Roman" w:eastAsia="Times New Roman" w:hAnsi="Times New Roman" w:cs="Times New Roman"/>
                <w:lang w:val="ru-RU" w:eastAsia="ru-KZ"/>
              </w:rPr>
              <w:t xml:space="preserve">г.) по </w:t>
            </w:r>
            <w:r w:rsidR="00E144A3" w:rsidRPr="009E407E">
              <w:rPr>
                <w:rFonts w:ascii="Times New Roman" w:eastAsia="Times New Roman" w:hAnsi="Times New Roman" w:cs="Times New Roman"/>
                <w:lang w:val="ru-RU" w:eastAsia="ru-KZ"/>
              </w:rPr>
              <w:t>настоящее время</w:t>
            </w:r>
            <w:r w:rsidRPr="009E407E">
              <w:rPr>
                <w:rFonts w:ascii="Times New Roman" w:eastAsia="Times New Roman" w:hAnsi="Times New Roman" w:cs="Times New Roman"/>
                <w:lang w:val="ru-RU" w:eastAsia="ru-KZ"/>
              </w:rPr>
              <w:t>.</w:t>
            </w:r>
          </w:p>
        </w:tc>
      </w:tr>
      <w:tr w:rsidR="00432CC5" w:rsidRPr="00B51A58" w14:paraId="312C7654" w14:textId="77777777" w:rsidTr="0076349D">
        <w:tc>
          <w:tcPr>
            <w:tcW w:w="425" w:type="dxa"/>
            <w:shd w:val="clear" w:color="auto" w:fill="auto"/>
            <w:tcMar>
              <w:top w:w="45" w:type="dxa"/>
              <w:left w:w="75" w:type="dxa"/>
              <w:bottom w:w="45" w:type="dxa"/>
              <w:right w:w="75" w:type="dxa"/>
            </w:tcMar>
            <w:hideMark/>
          </w:tcPr>
          <w:p w14:paraId="42DADF5A" w14:textId="77777777" w:rsidR="00432CC5" w:rsidRPr="00B51A58" w:rsidRDefault="00432CC5" w:rsidP="00432CC5">
            <w:pPr>
              <w:spacing w:after="0" w:line="240" w:lineRule="auto"/>
              <w:jc w:val="center"/>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6</w:t>
            </w:r>
          </w:p>
        </w:tc>
        <w:tc>
          <w:tcPr>
            <w:tcW w:w="4253" w:type="dxa"/>
            <w:shd w:val="clear" w:color="auto" w:fill="auto"/>
            <w:tcMar>
              <w:top w:w="45" w:type="dxa"/>
              <w:left w:w="75" w:type="dxa"/>
              <w:bottom w:w="45" w:type="dxa"/>
              <w:right w:w="75" w:type="dxa"/>
            </w:tcMar>
            <w:hideMark/>
          </w:tcPr>
          <w:p w14:paraId="61B75004" w14:textId="77777777" w:rsidR="00432CC5" w:rsidRPr="00B51A58" w:rsidRDefault="00432CC5" w:rsidP="00432CC5">
            <w:pPr>
              <w:spacing w:after="0" w:line="240" w:lineRule="auto"/>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Стаж научной, научно-педагогической деятельности</w:t>
            </w:r>
          </w:p>
        </w:tc>
        <w:tc>
          <w:tcPr>
            <w:tcW w:w="4536" w:type="dxa"/>
            <w:shd w:val="clear" w:color="auto" w:fill="auto"/>
            <w:tcMar>
              <w:top w:w="45" w:type="dxa"/>
              <w:left w:w="75" w:type="dxa"/>
              <w:bottom w:w="45" w:type="dxa"/>
              <w:right w:w="75" w:type="dxa"/>
            </w:tcMar>
            <w:hideMark/>
          </w:tcPr>
          <w:p w14:paraId="50859EDD" w14:textId="125BC597" w:rsidR="00432CC5" w:rsidRPr="00165765" w:rsidRDefault="00432CC5" w:rsidP="00432CC5">
            <w:pPr>
              <w:spacing w:after="0" w:line="240" w:lineRule="auto"/>
              <w:ind w:firstLine="284"/>
              <w:jc w:val="both"/>
              <w:textAlignment w:val="baseline"/>
              <w:rPr>
                <w:rFonts w:ascii="Times New Roman" w:eastAsia="Times New Roman" w:hAnsi="Times New Roman" w:cs="Times New Roman"/>
                <w:spacing w:val="2"/>
                <w:lang w:val="ru-RU" w:eastAsia="ru-KZ"/>
              </w:rPr>
            </w:pPr>
            <w:r w:rsidRPr="00165765">
              <w:rPr>
                <w:rFonts w:ascii="Times New Roman" w:eastAsia="Times New Roman" w:hAnsi="Times New Roman" w:cs="Times New Roman"/>
                <w:spacing w:val="2"/>
                <w:lang w:eastAsia="ru-KZ"/>
              </w:rPr>
              <w:t xml:space="preserve">Всего </w:t>
            </w:r>
            <w:r w:rsidR="00C43609" w:rsidRPr="00165765">
              <w:rPr>
                <w:rFonts w:ascii="Times New Roman" w:eastAsia="Times New Roman" w:hAnsi="Times New Roman" w:cs="Times New Roman"/>
                <w:spacing w:val="2"/>
                <w:lang w:val="ru-RU" w:eastAsia="ru-KZ"/>
              </w:rPr>
              <w:t>19</w:t>
            </w:r>
            <w:r w:rsidRPr="00165765">
              <w:rPr>
                <w:rFonts w:ascii="Times New Roman" w:eastAsia="Times New Roman" w:hAnsi="Times New Roman" w:cs="Times New Roman"/>
                <w:spacing w:val="2"/>
                <w:lang w:eastAsia="ru-KZ"/>
              </w:rPr>
              <w:t xml:space="preserve"> </w:t>
            </w:r>
            <w:r w:rsidR="00C43609" w:rsidRPr="00165765">
              <w:rPr>
                <w:rFonts w:ascii="Times New Roman" w:eastAsia="Times New Roman" w:hAnsi="Times New Roman" w:cs="Times New Roman"/>
                <w:spacing w:val="2"/>
                <w:lang w:val="ru-RU" w:eastAsia="ru-KZ"/>
              </w:rPr>
              <w:t>лет</w:t>
            </w:r>
            <w:r w:rsidRPr="00165765">
              <w:rPr>
                <w:rFonts w:ascii="Times New Roman" w:eastAsia="Times New Roman" w:hAnsi="Times New Roman" w:cs="Times New Roman"/>
                <w:spacing w:val="2"/>
                <w:lang w:eastAsia="ru-KZ"/>
              </w:rPr>
              <w:t xml:space="preserve">, в том числе после получения звания доцента в должности </w:t>
            </w:r>
            <w:r w:rsidRPr="00165765">
              <w:rPr>
                <w:rFonts w:ascii="Times New Roman" w:eastAsia="Times New Roman" w:hAnsi="Times New Roman" w:cs="Times New Roman"/>
                <w:spacing w:val="2"/>
                <w:lang w:val="ru-RU" w:eastAsia="ru-KZ"/>
              </w:rPr>
              <w:t xml:space="preserve">и.о. </w:t>
            </w:r>
            <w:r w:rsidR="00C43609" w:rsidRPr="00165765">
              <w:rPr>
                <w:rFonts w:ascii="Times New Roman" w:eastAsia="Times New Roman" w:hAnsi="Times New Roman" w:cs="Times New Roman"/>
                <w:spacing w:val="2"/>
                <w:lang w:val="ru-RU" w:eastAsia="ru-KZ"/>
              </w:rPr>
              <w:t xml:space="preserve">профессора </w:t>
            </w:r>
            <w:r w:rsidR="00C43609" w:rsidRPr="00165765">
              <w:rPr>
                <w:rFonts w:ascii="Times New Roman" w:eastAsia="Times New Roman" w:hAnsi="Times New Roman" w:cs="Times New Roman"/>
                <w:spacing w:val="2"/>
                <w:lang w:eastAsia="ru-KZ"/>
              </w:rPr>
              <w:t>–</w:t>
            </w:r>
            <w:r w:rsidRPr="00165765">
              <w:rPr>
                <w:rFonts w:ascii="Times New Roman" w:eastAsia="Times New Roman" w:hAnsi="Times New Roman" w:cs="Times New Roman"/>
                <w:spacing w:val="2"/>
                <w:lang w:eastAsia="ru-KZ"/>
              </w:rPr>
              <w:t xml:space="preserve"> </w:t>
            </w:r>
            <w:r w:rsidR="00C43609" w:rsidRPr="00165765">
              <w:rPr>
                <w:rFonts w:ascii="Times New Roman" w:eastAsia="Times New Roman" w:hAnsi="Times New Roman" w:cs="Times New Roman"/>
                <w:spacing w:val="2"/>
                <w:lang w:val="ru-RU" w:eastAsia="ru-KZ"/>
              </w:rPr>
              <w:t>3,5 года</w:t>
            </w:r>
            <w:r w:rsidRPr="00165765">
              <w:rPr>
                <w:rFonts w:ascii="Times New Roman" w:eastAsia="Times New Roman" w:hAnsi="Times New Roman" w:cs="Times New Roman"/>
                <w:spacing w:val="2"/>
                <w:lang w:eastAsia="ru-KZ"/>
              </w:rPr>
              <w:t>.</w:t>
            </w:r>
          </w:p>
        </w:tc>
      </w:tr>
      <w:tr w:rsidR="00432CC5" w:rsidRPr="00B51A58" w14:paraId="505BC302" w14:textId="77777777" w:rsidTr="00CD7059">
        <w:tc>
          <w:tcPr>
            <w:tcW w:w="425" w:type="dxa"/>
            <w:shd w:val="clear" w:color="auto" w:fill="auto"/>
            <w:tcMar>
              <w:top w:w="45" w:type="dxa"/>
              <w:left w:w="75" w:type="dxa"/>
              <w:bottom w:w="45" w:type="dxa"/>
              <w:right w:w="75" w:type="dxa"/>
            </w:tcMar>
            <w:hideMark/>
          </w:tcPr>
          <w:p w14:paraId="11C43987" w14:textId="77777777" w:rsidR="00432CC5" w:rsidRPr="00B51A58" w:rsidRDefault="00432CC5" w:rsidP="00432CC5">
            <w:pPr>
              <w:spacing w:after="0" w:line="240" w:lineRule="auto"/>
              <w:jc w:val="center"/>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7</w:t>
            </w:r>
          </w:p>
        </w:tc>
        <w:tc>
          <w:tcPr>
            <w:tcW w:w="4253" w:type="dxa"/>
            <w:shd w:val="clear" w:color="auto" w:fill="auto"/>
            <w:tcMar>
              <w:top w:w="45" w:type="dxa"/>
              <w:left w:w="75" w:type="dxa"/>
              <w:bottom w:w="45" w:type="dxa"/>
              <w:right w:w="75" w:type="dxa"/>
            </w:tcMar>
            <w:hideMark/>
          </w:tcPr>
          <w:p w14:paraId="2FDFAEAF" w14:textId="77777777" w:rsidR="00432CC5" w:rsidRPr="00B51A58" w:rsidRDefault="00432CC5" w:rsidP="00432CC5">
            <w:pPr>
              <w:spacing w:after="0" w:line="240" w:lineRule="auto"/>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Количество научных статей после защиты диссертации/получения ученого звания ассоциированного профессора (доцента)</w:t>
            </w:r>
          </w:p>
        </w:tc>
        <w:tc>
          <w:tcPr>
            <w:tcW w:w="4536" w:type="dxa"/>
            <w:shd w:val="clear" w:color="auto" w:fill="auto"/>
            <w:tcMar>
              <w:top w:w="45" w:type="dxa"/>
              <w:left w:w="75" w:type="dxa"/>
              <w:bottom w:w="45" w:type="dxa"/>
              <w:right w:w="75" w:type="dxa"/>
            </w:tcMar>
            <w:hideMark/>
          </w:tcPr>
          <w:p w14:paraId="333D43B8" w14:textId="033C31A0" w:rsidR="00432CC5" w:rsidRPr="009E407E" w:rsidRDefault="00432CC5" w:rsidP="00EB5B28">
            <w:pPr>
              <w:spacing w:after="0" w:line="240" w:lineRule="auto"/>
              <w:ind w:firstLine="284"/>
              <w:jc w:val="both"/>
              <w:textAlignment w:val="baseline"/>
              <w:rPr>
                <w:rFonts w:ascii="Times New Roman" w:eastAsia="Times New Roman" w:hAnsi="Times New Roman" w:cs="Times New Roman"/>
                <w:spacing w:val="2"/>
                <w:lang w:val="ru-RU" w:eastAsia="ru-KZ"/>
              </w:rPr>
            </w:pPr>
            <w:r w:rsidRPr="009E407E">
              <w:rPr>
                <w:rFonts w:ascii="Times New Roman" w:eastAsia="Times New Roman" w:hAnsi="Times New Roman" w:cs="Times New Roman"/>
                <w:spacing w:val="2"/>
                <w:lang w:eastAsia="ru-KZ"/>
              </w:rPr>
              <w:t xml:space="preserve">Всего </w:t>
            </w:r>
            <w:r w:rsidR="00EB5B28" w:rsidRPr="00EB5B28">
              <w:rPr>
                <w:rFonts w:ascii="Times New Roman" w:eastAsia="Times New Roman" w:hAnsi="Times New Roman" w:cs="Times New Roman"/>
                <w:spacing w:val="2"/>
                <w:lang w:val="ru-RU" w:eastAsia="ru-KZ"/>
              </w:rPr>
              <w:t>28</w:t>
            </w:r>
            <w:r w:rsidR="00944878" w:rsidRPr="00B51A58">
              <w:rPr>
                <w:rFonts w:ascii="Times New Roman" w:eastAsia="Times New Roman" w:hAnsi="Times New Roman" w:cs="Times New Roman"/>
                <w:color w:val="000000"/>
                <w:spacing w:val="2"/>
                <w:lang w:eastAsia="ru-KZ"/>
              </w:rPr>
              <w:t xml:space="preserve"> </w:t>
            </w:r>
            <w:r w:rsidR="00EB5B28" w:rsidRPr="00B51A58">
              <w:rPr>
                <w:rFonts w:ascii="Times New Roman" w:eastAsia="Times New Roman" w:hAnsi="Times New Roman" w:cs="Times New Roman"/>
                <w:color w:val="000000"/>
                <w:spacing w:val="2"/>
                <w:lang w:eastAsia="ru-KZ"/>
              </w:rPr>
              <w:t>научных статей</w:t>
            </w:r>
            <w:r w:rsidRPr="009E407E">
              <w:rPr>
                <w:rFonts w:ascii="Times New Roman" w:eastAsia="Times New Roman" w:hAnsi="Times New Roman" w:cs="Times New Roman"/>
                <w:spacing w:val="2"/>
                <w:lang w:eastAsia="ru-KZ"/>
              </w:rPr>
              <w:t xml:space="preserve">, в </w:t>
            </w:r>
            <w:r w:rsidRPr="009E407E">
              <w:rPr>
                <w:rFonts w:ascii="Times New Roman" w:eastAsia="Times New Roman" w:hAnsi="Times New Roman" w:cs="Times New Roman"/>
                <w:spacing w:val="2"/>
                <w:lang w:val="ru-RU" w:eastAsia="ru-KZ"/>
              </w:rPr>
              <w:t>том числе</w:t>
            </w:r>
            <w:r w:rsidR="00944878">
              <w:rPr>
                <w:rFonts w:ascii="Times New Roman" w:eastAsia="Times New Roman" w:hAnsi="Times New Roman" w:cs="Times New Roman"/>
                <w:spacing w:val="2"/>
                <w:lang w:val="ru-RU" w:eastAsia="ru-KZ"/>
              </w:rPr>
              <w:t>:</w:t>
            </w:r>
            <w:r w:rsidRPr="009E407E">
              <w:rPr>
                <w:rFonts w:ascii="Times New Roman" w:eastAsia="Times New Roman" w:hAnsi="Times New Roman" w:cs="Times New Roman"/>
                <w:spacing w:val="2"/>
                <w:lang w:val="ru-RU" w:eastAsia="ru-KZ"/>
              </w:rPr>
              <w:t xml:space="preserve"> </w:t>
            </w:r>
            <w:r w:rsidR="00EB5B28" w:rsidRPr="00EB5B28">
              <w:rPr>
                <w:rFonts w:ascii="Times New Roman" w:eastAsia="Times New Roman" w:hAnsi="Times New Roman" w:cs="Times New Roman"/>
                <w:spacing w:val="2"/>
                <w:lang w:val="ru-RU" w:eastAsia="ru-KZ"/>
              </w:rPr>
              <w:t>20</w:t>
            </w:r>
            <w:r w:rsidRPr="009E407E">
              <w:rPr>
                <w:rFonts w:ascii="Times New Roman" w:eastAsia="Times New Roman" w:hAnsi="Times New Roman" w:cs="Times New Roman"/>
                <w:spacing w:val="2"/>
                <w:lang w:val="ru-RU" w:eastAsia="ru-KZ"/>
              </w:rPr>
              <w:t xml:space="preserve"> </w:t>
            </w:r>
            <w:r w:rsidR="00EB5B28" w:rsidRPr="00B51A58">
              <w:rPr>
                <w:rFonts w:ascii="Times New Roman" w:eastAsia="Times New Roman" w:hAnsi="Times New Roman" w:cs="Times New Roman"/>
                <w:color w:val="000000"/>
                <w:spacing w:val="2"/>
                <w:lang w:eastAsia="ru-KZ"/>
              </w:rPr>
              <w:t>статей</w:t>
            </w:r>
            <w:r w:rsidR="00EB5B28" w:rsidRPr="009E407E">
              <w:rPr>
                <w:rFonts w:ascii="Times New Roman" w:eastAsia="Times New Roman" w:hAnsi="Times New Roman" w:cs="Times New Roman"/>
                <w:spacing w:val="2"/>
                <w:lang w:val="ru-RU" w:eastAsia="ru-KZ"/>
              </w:rPr>
              <w:t xml:space="preserve"> </w:t>
            </w:r>
            <w:r w:rsidRPr="009E407E">
              <w:rPr>
                <w:rFonts w:ascii="Times New Roman" w:eastAsia="Times New Roman" w:hAnsi="Times New Roman" w:cs="Times New Roman"/>
                <w:spacing w:val="2"/>
                <w:lang w:val="ru-RU" w:eastAsia="ru-KZ"/>
              </w:rPr>
              <w:t xml:space="preserve">в </w:t>
            </w:r>
            <w:r w:rsidRPr="009E407E">
              <w:rPr>
                <w:rFonts w:ascii="Times New Roman" w:eastAsia="Times New Roman" w:hAnsi="Times New Roman" w:cs="Times New Roman"/>
                <w:spacing w:val="2"/>
                <w:lang w:eastAsia="ru-KZ"/>
              </w:rPr>
              <w:t>изданиях, рекомендуемых уполномоченным органом</w:t>
            </w:r>
            <w:r w:rsidR="00944878">
              <w:rPr>
                <w:rFonts w:ascii="Times New Roman" w:eastAsia="Times New Roman" w:hAnsi="Times New Roman" w:cs="Times New Roman"/>
                <w:spacing w:val="2"/>
                <w:lang w:val="ru-RU" w:eastAsia="ru-KZ"/>
              </w:rPr>
              <w:t>;</w:t>
            </w:r>
            <w:r w:rsidRPr="009E407E">
              <w:rPr>
                <w:rFonts w:ascii="Times New Roman" w:eastAsia="Times New Roman" w:hAnsi="Times New Roman" w:cs="Times New Roman"/>
                <w:spacing w:val="2"/>
                <w:lang w:eastAsia="ru-KZ"/>
              </w:rPr>
              <w:t xml:space="preserve"> </w:t>
            </w:r>
            <w:r w:rsidR="00EB5B28" w:rsidRPr="00EB5B28">
              <w:rPr>
                <w:rFonts w:ascii="Times New Roman" w:eastAsia="Times New Roman" w:hAnsi="Times New Roman" w:cs="Times New Roman"/>
                <w:spacing w:val="2"/>
                <w:lang w:val="ru-RU" w:eastAsia="ru-KZ"/>
              </w:rPr>
              <w:t>6</w:t>
            </w:r>
            <w:r w:rsidRPr="009E407E">
              <w:rPr>
                <w:rFonts w:ascii="Times New Roman" w:eastAsia="Times New Roman" w:hAnsi="Times New Roman" w:cs="Times New Roman"/>
                <w:spacing w:val="2"/>
                <w:lang w:val="ru-RU" w:eastAsia="ru-KZ"/>
              </w:rPr>
              <w:t xml:space="preserve"> </w:t>
            </w:r>
            <w:r w:rsidR="00EB5B28" w:rsidRPr="00B51A58">
              <w:rPr>
                <w:rFonts w:ascii="Times New Roman" w:eastAsia="Times New Roman" w:hAnsi="Times New Roman" w:cs="Times New Roman"/>
                <w:color w:val="000000"/>
                <w:spacing w:val="2"/>
                <w:lang w:eastAsia="ru-KZ"/>
              </w:rPr>
              <w:t>статей</w:t>
            </w:r>
            <w:r w:rsidR="00EB5B28" w:rsidRPr="00FE0A32">
              <w:rPr>
                <w:rFonts w:ascii="Times New Roman" w:eastAsia="Times New Roman" w:hAnsi="Times New Roman" w:cs="Times New Roman"/>
                <w:spacing w:val="2"/>
                <w:lang w:eastAsia="ru-KZ"/>
              </w:rPr>
              <w:t xml:space="preserve"> </w:t>
            </w:r>
            <w:r w:rsidR="00FE0A32" w:rsidRPr="00FE0A32">
              <w:rPr>
                <w:rFonts w:ascii="Times New Roman" w:eastAsia="Times New Roman" w:hAnsi="Times New Roman" w:cs="Times New Roman"/>
                <w:spacing w:val="2"/>
                <w:lang w:eastAsia="ru-KZ"/>
              </w:rPr>
              <w:t>в международных рецензируемых научных журналах</w:t>
            </w:r>
            <w:r w:rsidRPr="009E407E">
              <w:rPr>
                <w:rFonts w:ascii="Times New Roman" w:eastAsia="Times New Roman" w:hAnsi="Times New Roman" w:cs="Times New Roman"/>
                <w:spacing w:val="2"/>
                <w:lang w:val="kk-KZ" w:eastAsia="ru-KZ"/>
              </w:rPr>
              <w:t>,</w:t>
            </w:r>
            <w:r w:rsidRPr="009E407E">
              <w:rPr>
                <w:rFonts w:ascii="Times New Roman" w:eastAsia="Times New Roman" w:hAnsi="Times New Roman" w:cs="Times New Roman"/>
                <w:spacing w:val="2"/>
                <w:lang w:eastAsia="ru-KZ"/>
              </w:rPr>
              <w:t xml:space="preserve"> </w:t>
            </w:r>
            <w:r w:rsidR="00EB5B28">
              <w:rPr>
                <w:rFonts w:ascii="Times New Roman" w:eastAsia="Times New Roman" w:hAnsi="Times New Roman" w:cs="Times New Roman"/>
                <w:spacing w:val="2"/>
                <w:lang w:val="ru-RU" w:eastAsia="ru-KZ"/>
              </w:rPr>
              <w:t xml:space="preserve">из них 3 статьи имеют </w:t>
            </w:r>
            <w:r w:rsidR="00EB5B28" w:rsidRPr="00FE0A32">
              <w:rPr>
                <w:rFonts w:ascii="Times New Roman" w:eastAsia="Times New Roman" w:hAnsi="Times New Roman" w:cs="Times New Roman"/>
                <w:spacing w:val="2"/>
                <w:lang w:val="ru-RU" w:eastAsia="ru-KZ"/>
              </w:rPr>
              <w:t>в базе данных Scopus (Скопус)</w:t>
            </w:r>
            <w:r w:rsidR="00EB5B28">
              <w:rPr>
                <w:rFonts w:ascii="Times New Roman" w:eastAsia="Times New Roman" w:hAnsi="Times New Roman" w:cs="Times New Roman"/>
                <w:spacing w:val="2"/>
                <w:lang w:val="ru-RU" w:eastAsia="ru-KZ"/>
              </w:rPr>
              <w:t xml:space="preserve"> </w:t>
            </w:r>
            <w:r w:rsidR="00FE0A32" w:rsidRPr="00FE0A32">
              <w:rPr>
                <w:rFonts w:ascii="Times New Roman" w:eastAsia="Times New Roman" w:hAnsi="Times New Roman" w:cs="Times New Roman"/>
                <w:spacing w:val="2"/>
                <w:lang w:val="ru-RU" w:eastAsia="ru-KZ"/>
              </w:rPr>
              <w:t xml:space="preserve">показатель процентиль по </w:t>
            </w:r>
            <w:proofErr w:type="spellStart"/>
            <w:r w:rsidR="00FE0A32" w:rsidRPr="00FE0A32">
              <w:rPr>
                <w:rFonts w:ascii="Times New Roman" w:eastAsia="Times New Roman" w:hAnsi="Times New Roman" w:cs="Times New Roman"/>
                <w:spacing w:val="2"/>
                <w:lang w:val="ru-RU" w:eastAsia="ru-KZ"/>
              </w:rPr>
              <w:t>CiteScore</w:t>
            </w:r>
            <w:proofErr w:type="spellEnd"/>
            <w:r w:rsidR="00FE0A32" w:rsidRPr="00FE0A32">
              <w:rPr>
                <w:rFonts w:ascii="Times New Roman" w:eastAsia="Times New Roman" w:hAnsi="Times New Roman" w:cs="Times New Roman"/>
                <w:spacing w:val="2"/>
                <w:lang w:val="ru-RU" w:eastAsia="ru-KZ"/>
              </w:rPr>
              <w:t xml:space="preserve"> (</w:t>
            </w:r>
            <w:proofErr w:type="spellStart"/>
            <w:r w:rsidR="00FE0A32" w:rsidRPr="00FE0A32">
              <w:rPr>
                <w:rFonts w:ascii="Times New Roman" w:eastAsia="Times New Roman" w:hAnsi="Times New Roman" w:cs="Times New Roman"/>
                <w:spacing w:val="2"/>
                <w:lang w:val="ru-RU" w:eastAsia="ru-KZ"/>
              </w:rPr>
              <w:t>СайтСкор</w:t>
            </w:r>
            <w:proofErr w:type="spellEnd"/>
            <w:r w:rsidR="00FE0A32" w:rsidRPr="00FE0A32">
              <w:rPr>
                <w:rFonts w:ascii="Times New Roman" w:eastAsia="Times New Roman" w:hAnsi="Times New Roman" w:cs="Times New Roman"/>
                <w:spacing w:val="2"/>
                <w:lang w:val="ru-RU" w:eastAsia="ru-KZ"/>
              </w:rPr>
              <w:t>) не менее 50 (пятидесяти)</w:t>
            </w:r>
            <w:r w:rsidR="00EB5B28">
              <w:rPr>
                <w:rFonts w:ascii="Times New Roman" w:eastAsia="Times New Roman" w:hAnsi="Times New Roman" w:cs="Times New Roman"/>
                <w:spacing w:val="2"/>
                <w:lang w:val="ru-RU" w:eastAsia="ru-KZ"/>
              </w:rPr>
              <w:t xml:space="preserve">. Получено </w:t>
            </w:r>
            <w:r w:rsidRPr="009E407E">
              <w:rPr>
                <w:rFonts w:ascii="Times New Roman" w:eastAsia="Times New Roman" w:hAnsi="Times New Roman" w:cs="Times New Roman"/>
                <w:spacing w:val="2"/>
                <w:lang w:val="ru-RU" w:eastAsia="ru-KZ"/>
              </w:rPr>
              <w:t xml:space="preserve">2 патента Республики Казахстан на изобретение. </w:t>
            </w:r>
          </w:p>
        </w:tc>
      </w:tr>
      <w:tr w:rsidR="00432CC5" w:rsidRPr="00B51A58" w14:paraId="20B2E740" w14:textId="77777777" w:rsidTr="0076349D">
        <w:tc>
          <w:tcPr>
            <w:tcW w:w="425" w:type="dxa"/>
            <w:shd w:val="clear" w:color="auto" w:fill="auto"/>
            <w:tcMar>
              <w:top w:w="45" w:type="dxa"/>
              <w:left w:w="75" w:type="dxa"/>
              <w:bottom w:w="45" w:type="dxa"/>
              <w:right w:w="75" w:type="dxa"/>
            </w:tcMar>
            <w:hideMark/>
          </w:tcPr>
          <w:p w14:paraId="6B550368" w14:textId="77777777" w:rsidR="00432CC5" w:rsidRPr="00B51A58" w:rsidRDefault="00432CC5" w:rsidP="00432CC5">
            <w:pPr>
              <w:spacing w:after="0" w:line="240" w:lineRule="auto"/>
              <w:jc w:val="center"/>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8</w:t>
            </w:r>
          </w:p>
        </w:tc>
        <w:tc>
          <w:tcPr>
            <w:tcW w:w="4253" w:type="dxa"/>
            <w:shd w:val="clear" w:color="auto" w:fill="auto"/>
            <w:tcMar>
              <w:top w:w="45" w:type="dxa"/>
              <w:left w:w="75" w:type="dxa"/>
              <w:bottom w:w="45" w:type="dxa"/>
              <w:right w:w="75" w:type="dxa"/>
            </w:tcMar>
            <w:hideMark/>
          </w:tcPr>
          <w:p w14:paraId="3770AB43" w14:textId="77777777" w:rsidR="00432CC5" w:rsidRPr="00B51A58" w:rsidRDefault="00432CC5" w:rsidP="00432CC5">
            <w:pPr>
              <w:spacing w:after="0" w:line="240" w:lineRule="auto"/>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Количество, изданных за последние 5 лет монографий, учебников, единолично написанных учебных (учебно-методическое) пособий</w:t>
            </w:r>
          </w:p>
        </w:tc>
        <w:tc>
          <w:tcPr>
            <w:tcW w:w="4536" w:type="dxa"/>
            <w:shd w:val="clear" w:color="auto" w:fill="auto"/>
            <w:tcMar>
              <w:top w:w="45" w:type="dxa"/>
              <w:left w:w="75" w:type="dxa"/>
              <w:bottom w:w="45" w:type="dxa"/>
              <w:right w:w="75" w:type="dxa"/>
            </w:tcMar>
            <w:hideMark/>
          </w:tcPr>
          <w:p w14:paraId="7866F431" w14:textId="0433D446" w:rsidR="00432CC5" w:rsidRPr="003E3182" w:rsidRDefault="00432CC5" w:rsidP="00432CC5">
            <w:pPr>
              <w:spacing w:after="0" w:line="240" w:lineRule="auto"/>
              <w:ind w:firstLine="284"/>
              <w:rPr>
                <w:rFonts w:ascii="Times New Roman" w:eastAsia="Times New Roman" w:hAnsi="Times New Roman" w:cs="Times New Roman"/>
                <w:lang w:val="ru-RU" w:eastAsia="ru-KZ"/>
              </w:rPr>
            </w:pPr>
            <w:r w:rsidRPr="003E3182">
              <w:rPr>
                <w:rFonts w:ascii="Times New Roman" w:eastAsia="Times New Roman" w:hAnsi="Times New Roman" w:cs="Times New Roman"/>
                <w:lang w:val="ru-RU" w:eastAsia="ru-KZ"/>
              </w:rPr>
              <w:t>1 монография.</w:t>
            </w:r>
          </w:p>
        </w:tc>
      </w:tr>
      <w:tr w:rsidR="00432CC5" w:rsidRPr="00B51A58" w14:paraId="490809B5" w14:textId="77777777" w:rsidTr="0076349D">
        <w:tc>
          <w:tcPr>
            <w:tcW w:w="425" w:type="dxa"/>
            <w:shd w:val="clear" w:color="auto" w:fill="auto"/>
            <w:tcMar>
              <w:top w:w="45" w:type="dxa"/>
              <w:left w:w="75" w:type="dxa"/>
              <w:bottom w:w="45" w:type="dxa"/>
              <w:right w:w="75" w:type="dxa"/>
            </w:tcMar>
            <w:hideMark/>
          </w:tcPr>
          <w:p w14:paraId="0A5E4803" w14:textId="77777777" w:rsidR="00432CC5" w:rsidRPr="00B51A58" w:rsidRDefault="00432CC5" w:rsidP="00432CC5">
            <w:pPr>
              <w:spacing w:after="0" w:line="240" w:lineRule="auto"/>
              <w:jc w:val="center"/>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9</w:t>
            </w:r>
          </w:p>
        </w:tc>
        <w:tc>
          <w:tcPr>
            <w:tcW w:w="4253" w:type="dxa"/>
            <w:shd w:val="clear" w:color="auto" w:fill="auto"/>
            <w:tcMar>
              <w:top w:w="45" w:type="dxa"/>
              <w:left w:w="75" w:type="dxa"/>
              <w:bottom w:w="45" w:type="dxa"/>
              <w:right w:w="75" w:type="dxa"/>
            </w:tcMar>
            <w:hideMark/>
          </w:tcPr>
          <w:p w14:paraId="5DFD52AF" w14:textId="77777777" w:rsidR="00432CC5" w:rsidRPr="00B51A58" w:rsidRDefault="00432CC5" w:rsidP="00432CC5">
            <w:pPr>
              <w:spacing w:after="0" w:line="240" w:lineRule="auto"/>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536" w:type="dxa"/>
            <w:shd w:val="clear" w:color="auto" w:fill="auto"/>
            <w:tcMar>
              <w:top w:w="45" w:type="dxa"/>
              <w:left w:w="75" w:type="dxa"/>
              <w:bottom w:w="45" w:type="dxa"/>
              <w:right w:w="75" w:type="dxa"/>
            </w:tcMar>
            <w:hideMark/>
          </w:tcPr>
          <w:p w14:paraId="5A59FB3C" w14:textId="23E12589" w:rsidR="00432CC5" w:rsidRPr="003A1071" w:rsidRDefault="00374676" w:rsidP="00432CC5">
            <w:pPr>
              <w:spacing w:after="0" w:line="240" w:lineRule="auto"/>
              <w:ind w:firstLine="284"/>
              <w:rPr>
                <w:rFonts w:ascii="Times New Roman" w:eastAsia="Times New Roman" w:hAnsi="Times New Roman" w:cs="Times New Roman"/>
                <w:lang w:val="ru-RU" w:eastAsia="ru-KZ"/>
              </w:rPr>
            </w:pPr>
            <w:r>
              <w:rPr>
                <w:rFonts w:ascii="Times New Roman" w:eastAsia="Times New Roman" w:hAnsi="Times New Roman" w:cs="Times New Roman"/>
                <w:lang w:val="ru-RU" w:eastAsia="ru-KZ"/>
              </w:rPr>
              <w:t>-</w:t>
            </w:r>
            <w:r w:rsidR="00432CC5" w:rsidRPr="003A1071">
              <w:rPr>
                <w:rFonts w:ascii="Times New Roman" w:eastAsia="Times New Roman" w:hAnsi="Times New Roman" w:cs="Times New Roman"/>
                <w:lang w:val="ru-RU" w:eastAsia="ru-KZ"/>
              </w:rPr>
              <w:t xml:space="preserve"> </w:t>
            </w:r>
          </w:p>
        </w:tc>
      </w:tr>
      <w:tr w:rsidR="00432CC5" w:rsidRPr="00B51A58" w14:paraId="782FCCE6" w14:textId="77777777" w:rsidTr="0076349D">
        <w:tc>
          <w:tcPr>
            <w:tcW w:w="425" w:type="dxa"/>
            <w:shd w:val="clear" w:color="auto" w:fill="auto"/>
            <w:tcMar>
              <w:top w:w="45" w:type="dxa"/>
              <w:left w:w="75" w:type="dxa"/>
              <w:bottom w:w="45" w:type="dxa"/>
              <w:right w:w="75" w:type="dxa"/>
            </w:tcMar>
            <w:hideMark/>
          </w:tcPr>
          <w:p w14:paraId="54694795" w14:textId="77777777" w:rsidR="00432CC5" w:rsidRPr="00B51A58" w:rsidRDefault="00432CC5" w:rsidP="00432CC5">
            <w:pPr>
              <w:spacing w:after="0" w:line="240" w:lineRule="auto"/>
              <w:jc w:val="center"/>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10</w:t>
            </w:r>
          </w:p>
        </w:tc>
        <w:tc>
          <w:tcPr>
            <w:tcW w:w="4253" w:type="dxa"/>
            <w:shd w:val="clear" w:color="auto" w:fill="auto"/>
            <w:tcMar>
              <w:top w:w="45" w:type="dxa"/>
              <w:left w:w="75" w:type="dxa"/>
              <w:bottom w:w="45" w:type="dxa"/>
              <w:right w:w="75" w:type="dxa"/>
            </w:tcMar>
            <w:hideMark/>
          </w:tcPr>
          <w:p w14:paraId="65EC0F5F" w14:textId="77777777" w:rsidR="00432CC5" w:rsidRPr="00B51A58" w:rsidRDefault="00432CC5" w:rsidP="00432CC5">
            <w:pPr>
              <w:spacing w:after="0" w:line="240" w:lineRule="auto"/>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536" w:type="dxa"/>
            <w:shd w:val="clear" w:color="auto" w:fill="auto"/>
            <w:tcMar>
              <w:top w:w="45" w:type="dxa"/>
              <w:left w:w="75" w:type="dxa"/>
              <w:bottom w:w="45" w:type="dxa"/>
              <w:right w:w="75" w:type="dxa"/>
            </w:tcMar>
            <w:hideMark/>
          </w:tcPr>
          <w:p w14:paraId="2C168D19" w14:textId="5B93D329" w:rsidR="00432CC5" w:rsidRPr="00DF4AB4" w:rsidRDefault="00130572" w:rsidP="00130572">
            <w:pPr>
              <w:spacing w:after="0" w:line="240" w:lineRule="auto"/>
              <w:ind w:firstLine="284"/>
              <w:jc w:val="both"/>
              <w:rPr>
                <w:rFonts w:ascii="Times New Roman" w:eastAsia="Times New Roman" w:hAnsi="Times New Roman" w:cs="Times New Roman"/>
                <w:color w:val="FF0000"/>
                <w:lang w:val="ru-RU" w:eastAsia="ru-KZ"/>
              </w:rPr>
            </w:pPr>
            <w:r w:rsidRPr="00130572">
              <w:rPr>
                <w:rFonts w:ascii="Times New Roman" w:eastAsia="Times New Roman" w:hAnsi="Times New Roman" w:cs="Times New Roman"/>
                <w:lang w:val="ru-RU" w:eastAsia="ru-KZ"/>
              </w:rPr>
              <w:t xml:space="preserve">Студенты </w:t>
            </w:r>
            <w:proofErr w:type="spellStart"/>
            <w:r w:rsidRPr="00130572">
              <w:rPr>
                <w:rFonts w:ascii="Times New Roman" w:eastAsia="Times New Roman" w:hAnsi="Times New Roman" w:cs="Times New Roman"/>
                <w:lang w:val="ru-RU" w:eastAsia="ru-KZ"/>
              </w:rPr>
              <w:t>Утебаев</w:t>
            </w:r>
            <w:proofErr w:type="spellEnd"/>
            <w:r w:rsidRPr="00130572">
              <w:rPr>
                <w:rFonts w:ascii="Times New Roman" w:eastAsia="Times New Roman" w:hAnsi="Times New Roman" w:cs="Times New Roman"/>
                <w:lang w:val="ru-RU" w:eastAsia="ru-KZ"/>
              </w:rPr>
              <w:t xml:space="preserve"> М.У. и Чуйко А.В.</w:t>
            </w:r>
            <w:r w:rsidRPr="00130572">
              <w:t xml:space="preserve"> </w:t>
            </w:r>
            <w:r w:rsidRPr="00130572">
              <w:rPr>
                <w:rFonts w:ascii="Times New Roman" w:eastAsia="Times New Roman" w:hAnsi="Times New Roman" w:cs="Times New Roman"/>
                <w:lang w:val="ru-RU" w:eastAsia="ru-KZ"/>
              </w:rPr>
              <w:t xml:space="preserve">(научные руководители Балабаев О.Т. и </w:t>
            </w:r>
            <w:proofErr w:type="spellStart"/>
            <w:r>
              <w:rPr>
                <w:rFonts w:ascii="Times New Roman" w:eastAsia="Times New Roman" w:hAnsi="Times New Roman" w:cs="Times New Roman"/>
                <w:lang w:val="ru-RU" w:eastAsia="ru-KZ"/>
              </w:rPr>
              <w:t>Адилова</w:t>
            </w:r>
            <w:proofErr w:type="spellEnd"/>
            <w:r>
              <w:rPr>
                <w:rFonts w:ascii="Times New Roman" w:eastAsia="Times New Roman" w:hAnsi="Times New Roman" w:cs="Times New Roman"/>
                <w:lang w:val="ru-RU" w:eastAsia="ru-KZ"/>
              </w:rPr>
              <w:t xml:space="preserve"> Н.Д.</w:t>
            </w:r>
            <w:r w:rsidRPr="00130572">
              <w:rPr>
                <w:rFonts w:ascii="Times New Roman" w:eastAsia="Times New Roman" w:hAnsi="Times New Roman" w:cs="Times New Roman"/>
                <w:lang w:val="ru-RU" w:eastAsia="ru-KZ"/>
              </w:rPr>
              <w:t>)</w:t>
            </w:r>
            <w:r>
              <w:rPr>
                <w:rFonts w:ascii="Times New Roman" w:eastAsia="Times New Roman" w:hAnsi="Times New Roman" w:cs="Times New Roman"/>
                <w:lang w:val="ru-RU" w:eastAsia="ru-KZ"/>
              </w:rPr>
              <w:t xml:space="preserve"> получили </w:t>
            </w:r>
            <w:r w:rsidR="001F2057">
              <w:rPr>
                <w:rFonts w:ascii="Times New Roman" w:eastAsia="Times New Roman" w:hAnsi="Times New Roman" w:cs="Times New Roman"/>
                <w:lang w:val="ru-RU" w:eastAsia="ru-KZ"/>
              </w:rPr>
              <w:t xml:space="preserve">Диплом </w:t>
            </w:r>
            <w:r>
              <w:rPr>
                <w:rFonts w:ascii="Times New Roman" w:eastAsia="Times New Roman" w:hAnsi="Times New Roman" w:cs="Times New Roman"/>
                <w:lang w:val="en-US" w:eastAsia="ru-KZ"/>
              </w:rPr>
              <w:t>II</w:t>
            </w:r>
            <w:r>
              <w:rPr>
                <w:rFonts w:ascii="Times New Roman" w:eastAsia="Times New Roman" w:hAnsi="Times New Roman" w:cs="Times New Roman"/>
                <w:lang w:val="ru-RU" w:eastAsia="ru-KZ"/>
              </w:rPr>
              <w:t xml:space="preserve"> степени </w:t>
            </w:r>
            <w:r w:rsidR="00836A64">
              <w:rPr>
                <w:rFonts w:ascii="Times New Roman" w:eastAsia="Times New Roman" w:hAnsi="Times New Roman" w:cs="Times New Roman"/>
                <w:lang w:val="ru-RU" w:eastAsia="ru-KZ"/>
              </w:rPr>
              <w:t>на</w:t>
            </w:r>
            <w:r>
              <w:rPr>
                <w:rFonts w:ascii="Times New Roman" w:eastAsia="Times New Roman" w:hAnsi="Times New Roman" w:cs="Times New Roman"/>
                <w:lang w:val="ru-RU" w:eastAsia="ru-KZ"/>
              </w:rPr>
              <w:t xml:space="preserve"> </w:t>
            </w:r>
            <w:r w:rsidRPr="00130572">
              <w:rPr>
                <w:rFonts w:ascii="Times New Roman" w:eastAsia="Times New Roman" w:hAnsi="Times New Roman" w:cs="Times New Roman"/>
                <w:lang w:val="ru-RU" w:eastAsia="ru-KZ"/>
              </w:rPr>
              <w:t>Республиканско</w:t>
            </w:r>
            <w:r>
              <w:rPr>
                <w:rFonts w:ascii="Times New Roman" w:eastAsia="Times New Roman" w:hAnsi="Times New Roman" w:cs="Times New Roman"/>
                <w:lang w:val="ru-RU" w:eastAsia="ru-KZ"/>
              </w:rPr>
              <w:t>м</w:t>
            </w:r>
            <w:r w:rsidRPr="00130572">
              <w:rPr>
                <w:rFonts w:ascii="Times New Roman" w:eastAsia="Times New Roman" w:hAnsi="Times New Roman" w:cs="Times New Roman"/>
                <w:lang w:val="ru-RU" w:eastAsia="ru-KZ"/>
              </w:rPr>
              <w:t xml:space="preserve"> конкурс</w:t>
            </w:r>
            <w:r>
              <w:rPr>
                <w:rFonts w:ascii="Times New Roman" w:eastAsia="Times New Roman" w:hAnsi="Times New Roman" w:cs="Times New Roman"/>
                <w:lang w:val="ru-RU" w:eastAsia="ru-KZ"/>
              </w:rPr>
              <w:t xml:space="preserve">е </w:t>
            </w:r>
            <w:r w:rsidRPr="00130572">
              <w:rPr>
                <w:rFonts w:ascii="Times New Roman" w:eastAsia="Times New Roman" w:hAnsi="Times New Roman" w:cs="Times New Roman"/>
                <w:lang w:val="ru-RU" w:eastAsia="ru-KZ"/>
              </w:rPr>
              <w:t>научно-исследовательских работ студентов</w:t>
            </w:r>
            <w:r>
              <w:rPr>
                <w:rFonts w:ascii="Times New Roman" w:eastAsia="Times New Roman" w:hAnsi="Times New Roman" w:cs="Times New Roman"/>
                <w:lang w:val="ru-RU" w:eastAsia="ru-KZ"/>
              </w:rPr>
              <w:t xml:space="preserve"> (</w:t>
            </w:r>
            <w:r w:rsidRPr="00130572">
              <w:rPr>
                <w:rFonts w:ascii="Times New Roman" w:eastAsia="Times New Roman" w:hAnsi="Times New Roman" w:cs="Times New Roman"/>
                <w:lang w:val="ru-RU" w:eastAsia="ru-KZ"/>
              </w:rPr>
              <w:t>Министерств</w:t>
            </w:r>
            <w:r>
              <w:rPr>
                <w:rFonts w:ascii="Times New Roman" w:eastAsia="Times New Roman" w:hAnsi="Times New Roman" w:cs="Times New Roman"/>
                <w:lang w:val="ru-RU" w:eastAsia="ru-KZ"/>
              </w:rPr>
              <w:t>о</w:t>
            </w:r>
            <w:r w:rsidRPr="00130572">
              <w:rPr>
                <w:rFonts w:ascii="Times New Roman" w:eastAsia="Times New Roman" w:hAnsi="Times New Roman" w:cs="Times New Roman"/>
                <w:lang w:val="ru-RU" w:eastAsia="ru-KZ"/>
              </w:rPr>
              <w:t xml:space="preserve"> образования и науки Республики</w:t>
            </w:r>
            <w:r w:rsidRPr="00F806F5">
              <w:rPr>
                <w:rFonts w:ascii="Times New Roman" w:eastAsia="Times New Roman" w:hAnsi="Times New Roman" w:cs="Times New Roman"/>
                <w:spacing w:val="2"/>
                <w:lang w:val="ru-RU" w:eastAsia="ru-KZ"/>
              </w:rPr>
              <w:t xml:space="preserve"> Казахстан</w:t>
            </w:r>
            <w:r>
              <w:rPr>
                <w:rFonts w:ascii="Times New Roman" w:eastAsia="Times New Roman" w:hAnsi="Times New Roman" w:cs="Times New Roman"/>
                <w:lang w:val="ru-RU" w:eastAsia="ru-KZ"/>
              </w:rPr>
              <w:t xml:space="preserve">, г. </w:t>
            </w:r>
            <w:r>
              <w:rPr>
                <w:rFonts w:ascii="Times New Roman" w:eastAsia="Times New Roman" w:hAnsi="Times New Roman" w:cs="Times New Roman"/>
                <w:lang w:val="kk-KZ" w:eastAsia="ru-KZ"/>
              </w:rPr>
              <w:t>Нұр-Сұлтан</w:t>
            </w:r>
            <w:r>
              <w:rPr>
                <w:rFonts w:ascii="Times New Roman" w:eastAsia="Times New Roman" w:hAnsi="Times New Roman" w:cs="Times New Roman"/>
                <w:lang w:val="ru-RU" w:eastAsia="ru-KZ"/>
              </w:rPr>
              <w:t>,</w:t>
            </w:r>
            <w:r>
              <w:rPr>
                <w:rFonts w:ascii="Times New Roman" w:eastAsia="Times New Roman" w:hAnsi="Times New Roman" w:cs="Times New Roman"/>
                <w:lang w:val="kk-KZ" w:eastAsia="ru-KZ"/>
              </w:rPr>
              <w:t xml:space="preserve"> </w:t>
            </w:r>
            <w:r>
              <w:rPr>
                <w:rFonts w:ascii="Times New Roman" w:eastAsia="Times New Roman" w:hAnsi="Times New Roman" w:cs="Times New Roman"/>
                <w:lang w:val="ru-RU" w:eastAsia="ru-KZ"/>
              </w:rPr>
              <w:t>2020 г.).</w:t>
            </w:r>
          </w:p>
        </w:tc>
      </w:tr>
    </w:tbl>
    <w:p w14:paraId="62DD4AC0" w14:textId="77777777" w:rsidR="00B602CF" w:rsidRPr="0057488F" w:rsidRDefault="00B602CF">
      <w:pPr>
        <w:rPr>
          <w:sz w:val="2"/>
          <w:szCs w:val="2"/>
        </w:rPr>
      </w:pPr>
      <w:r w:rsidRPr="0057488F">
        <w:rPr>
          <w:sz w:val="2"/>
          <w:szCs w:val="2"/>
        </w:rP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4253"/>
        <w:gridCol w:w="4536"/>
      </w:tblGrid>
      <w:tr w:rsidR="00432CC5" w:rsidRPr="00B51A58" w14:paraId="0282B08B" w14:textId="77777777" w:rsidTr="0076349D">
        <w:tc>
          <w:tcPr>
            <w:tcW w:w="425" w:type="dxa"/>
            <w:shd w:val="clear" w:color="auto" w:fill="auto"/>
            <w:tcMar>
              <w:top w:w="45" w:type="dxa"/>
              <w:left w:w="75" w:type="dxa"/>
              <w:bottom w:w="45" w:type="dxa"/>
              <w:right w:w="75" w:type="dxa"/>
            </w:tcMar>
            <w:hideMark/>
          </w:tcPr>
          <w:p w14:paraId="5CD48512" w14:textId="73BE33FC" w:rsidR="00432CC5" w:rsidRPr="00B51A58" w:rsidRDefault="00432CC5" w:rsidP="00432CC5">
            <w:pPr>
              <w:spacing w:after="0" w:line="240" w:lineRule="auto"/>
              <w:jc w:val="center"/>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lastRenderedPageBreak/>
              <w:t>11</w:t>
            </w:r>
          </w:p>
        </w:tc>
        <w:tc>
          <w:tcPr>
            <w:tcW w:w="4253" w:type="dxa"/>
            <w:shd w:val="clear" w:color="auto" w:fill="auto"/>
            <w:tcMar>
              <w:top w:w="45" w:type="dxa"/>
              <w:left w:w="75" w:type="dxa"/>
              <w:bottom w:w="45" w:type="dxa"/>
              <w:right w:w="75" w:type="dxa"/>
            </w:tcMar>
            <w:hideMark/>
          </w:tcPr>
          <w:p w14:paraId="6001E492" w14:textId="77777777" w:rsidR="00432CC5" w:rsidRPr="00B51A58" w:rsidRDefault="00432CC5" w:rsidP="00432CC5">
            <w:pPr>
              <w:spacing w:after="0" w:line="240" w:lineRule="auto"/>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536" w:type="dxa"/>
            <w:shd w:val="clear" w:color="auto" w:fill="auto"/>
            <w:tcMar>
              <w:top w:w="45" w:type="dxa"/>
              <w:left w:w="75" w:type="dxa"/>
              <w:bottom w:w="45" w:type="dxa"/>
              <w:right w:w="75" w:type="dxa"/>
            </w:tcMar>
            <w:hideMark/>
          </w:tcPr>
          <w:p w14:paraId="43AA977F" w14:textId="74BC65EA" w:rsidR="00432CC5" w:rsidRPr="003A1071" w:rsidRDefault="00374676" w:rsidP="00432CC5">
            <w:pPr>
              <w:spacing w:after="0" w:line="240" w:lineRule="auto"/>
              <w:ind w:firstLine="284"/>
              <w:rPr>
                <w:rFonts w:ascii="Times New Roman" w:eastAsia="Times New Roman" w:hAnsi="Times New Roman" w:cs="Times New Roman"/>
                <w:lang w:eastAsia="ru-KZ"/>
              </w:rPr>
            </w:pPr>
            <w:r>
              <w:rPr>
                <w:rFonts w:ascii="Times New Roman" w:eastAsia="Times New Roman" w:hAnsi="Times New Roman" w:cs="Times New Roman"/>
                <w:lang w:val="ru-RU" w:eastAsia="ru-KZ"/>
              </w:rPr>
              <w:t>-</w:t>
            </w:r>
            <w:r w:rsidR="00432CC5" w:rsidRPr="003A1071">
              <w:rPr>
                <w:rFonts w:ascii="Times New Roman" w:eastAsia="Times New Roman" w:hAnsi="Times New Roman" w:cs="Times New Roman"/>
                <w:lang w:val="ru-RU" w:eastAsia="ru-KZ"/>
              </w:rPr>
              <w:t xml:space="preserve"> </w:t>
            </w:r>
          </w:p>
        </w:tc>
      </w:tr>
      <w:tr w:rsidR="00432CC5" w:rsidRPr="00B51A58" w14:paraId="0A7FFDD9" w14:textId="77777777" w:rsidTr="0076349D">
        <w:tc>
          <w:tcPr>
            <w:tcW w:w="425" w:type="dxa"/>
            <w:shd w:val="clear" w:color="auto" w:fill="FFFFFF"/>
            <w:tcMar>
              <w:top w:w="45" w:type="dxa"/>
              <w:left w:w="75" w:type="dxa"/>
              <w:bottom w:w="45" w:type="dxa"/>
              <w:right w:w="75" w:type="dxa"/>
            </w:tcMar>
            <w:hideMark/>
          </w:tcPr>
          <w:p w14:paraId="6ABB69F5" w14:textId="77777777" w:rsidR="00432CC5" w:rsidRPr="00B51A58" w:rsidRDefault="00432CC5" w:rsidP="00432CC5">
            <w:pPr>
              <w:spacing w:after="0" w:line="240" w:lineRule="auto"/>
              <w:jc w:val="center"/>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12</w:t>
            </w:r>
          </w:p>
        </w:tc>
        <w:tc>
          <w:tcPr>
            <w:tcW w:w="4253" w:type="dxa"/>
            <w:shd w:val="clear" w:color="auto" w:fill="FFFFFF"/>
            <w:tcMar>
              <w:top w:w="45" w:type="dxa"/>
              <w:left w:w="75" w:type="dxa"/>
              <w:bottom w:w="45" w:type="dxa"/>
              <w:right w:w="75" w:type="dxa"/>
            </w:tcMar>
            <w:hideMark/>
          </w:tcPr>
          <w:p w14:paraId="32DCD551" w14:textId="77777777" w:rsidR="00432CC5" w:rsidRPr="00B51A58" w:rsidRDefault="00432CC5" w:rsidP="00432CC5">
            <w:pPr>
              <w:spacing w:after="0" w:line="240" w:lineRule="auto"/>
              <w:textAlignment w:val="baseline"/>
              <w:rPr>
                <w:rFonts w:ascii="Times New Roman" w:eastAsia="Times New Roman" w:hAnsi="Times New Roman" w:cs="Times New Roman"/>
                <w:color w:val="000000"/>
                <w:spacing w:val="2"/>
                <w:lang w:eastAsia="ru-KZ"/>
              </w:rPr>
            </w:pPr>
            <w:r w:rsidRPr="00B51A58">
              <w:rPr>
                <w:rFonts w:ascii="Times New Roman" w:eastAsia="Times New Roman" w:hAnsi="Times New Roman" w:cs="Times New Roman"/>
                <w:color w:val="000000"/>
                <w:spacing w:val="2"/>
                <w:lang w:eastAsia="ru-KZ"/>
              </w:rPr>
              <w:t>Дополнительная информация</w:t>
            </w:r>
          </w:p>
        </w:tc>
        <w:tc>
          <w:tcPr>
            <w:tcW w:w="4536" w:type="dxa"/>
            <w:shd w:val="clear" w:color="auto" w:fill="auto"/>
            <w:vAlign w:val="center"/>
            <w:hideMark/>
          </w:tcPr>
          <w:p w14:paraId="2AADE93B" w14:textId="77777777" w:rsidR="004079AA" w:rsidRDefault="004079AA" w:rsidP="004079AA">
            <w:pPr>
              <w:spacing w:after="0" w:line="240" w:lineRule="auto"/>
              <w:ind w:firstLine="284"/>
              <w:jc w:val="both"/>
              <w:rPr>
                <w:rFonts w:ascii="Times New Roman" w:eastAsia="Times New Roman" w:hAnsi="Times New Roman" w:cs="Times New Roman"/>
                <w:lang w:val="ru-RU" w:eastAsia="ru-KZ"/>
              </w:rPr>
            </w:pPr>
            <w:r>
              <w:rPr>
                <w:rFonts w:ascii="Times New Roman" w:eastAsia="Times New Roman" w:hAnsi="Times New Roman" w:cs="Times New Roman"/>
                <w:lang w:val="ru-RU" w:eastAsia="ru-KZ"/>
              </w:rPr>
              <w:t xml:space="preserve">Научный </w:t>
            </w:r>
            <w:r w:rsidRPr="001F2057">
              <w:rPr>
                <w:rFonts w:ascii="Times New Roman" w:eastAsia="Times New Roman" w:hAnsi="Times New Roman" w:cs="Times New Roman"/>
                <w:lang w:val="ru-RU" w:eastAsia="ru-KZ"/>
              </w:rPr>
              <w:t>руководител</w:t>
            </w:r>
            <w:r>
              <w:rPr>
                <w:rFonts w:ascii="Times New Roman" w:eastAsia="Times New Roman" w:hAnsi="Times New Roman" w:cs="Times New Roman"/>
                <w:lang w:val="ru-RU" w:eastAsia="ru-KZ"/>
              </w:rPr>
              <w:t>ь</w:t>
            </w:r>
            <w:r w:rsidRPr="00AC221A">
              <w:rPr>
                <w:rFonts w:ascii="Times New Roman" w:eastAsia="Times New Roman" w:hAnsi="Times New Roman" w:cs="Times New Roman"/>
                <w:lang w:val="ru-RU" w:eastAsia="ru-KZ"/>
              </w:rPr>
              <w:t xml:space="preserve"> проект</w:t>
            </w:r>
            <w:r>
              <w:rPr>
                <w:rFonts w:ascii="Times New Roman" w:eastAsia="Times New Roman" w:hAnsi="Times New Roman" w:cs="Times New Roman"/>
                <w:lang w:val="ru-RU" w:eastAsia="ru-KZ"/>
              </w:rPr>
              <w:t xml:space="preserve">а </w:t>
            </w:r>
            <w:r w:rsidRPr="00AC221A">
              <w:rPr>
                <w:rFonts w:ascii="Times New Roman" w:eastAsia="Times New Roman" w:hAnsi="Times New Roman" w:cs="Times New Roman"/>
                <w:lang w:val="ru-RU" w:eastAsia="ru-KZ"/>
              </w:rPr>
              <w:t>№113 2024-11-21 «Мониторинг транспортной системы Карагандинской агломерации и разработка Концепции развития транспортной системы (</w:t>
            </w:r>
            <w:r>
              <w:rPr>
                <w:rFonts w:ascii="Times New Roman" w:eastAsia="Times New Roman" w:hAnsi="Times New Roman" w:cs="Times New Roman"/>
                <w:lang w:val="ru-RU" w:eastAsia="ru-KZ"/>
              </w:rPr>
              <w:t xml:space="preserve">финансирование от </w:t>
            </w:r>
            <w:r w:rsidRPr="00AC221A">
              <w:rPr>
                <w:rFonts w:ascii="Times New Roman" w:eastAsia="Times New Roman" w:hAnsi="Times New Roman" w:cs="Times New Roman"/>
                <w:lang w:val="ru-RU" w:eastAsia="ru-KZ"/>
              </w:rPr>
              <w:t xml:space="preserve">Карагандинского областного акимата </w:t>
            </w:r>
            <w:r>
              <w:rPr>
                <w:rFonts w:ascii="Times New Roman" w:eastAsia="Times New Roman" w:hAnsi="Times New Roman" w:cs="Times New Roman"/>
                <w:lang w:val="ru-RU" w:eastAsia="ru-KZ"/>
              </w:rPr>
              <w:t xml:space="preserve">на </w:t>
            </w:r>
            <w:r w:rsidRPr="00AC221A">
              <w:rPr>
                <w:rFonts w:ascii="Times New Roman" w:eastAsia="Times New Roman" w:hAnsi="Times New Roman" w:cs="Times New Roman"/>
                <w:lang w:val="ru-RU" w:eastAsia="ru-KZ"/>
              </w:rPr>
              <w:t>сумм</w:t>
            </w:r>
            <w:r>
              <w:rPr>
                <w:rFonts w:ascii="Times New Roman" w:eastAsia="Times New Roman" w:hAnsi="Times New Roman" w:cs="Times New Roman"/>
                <w:lang w:val="ru-RU" w:eastAsia="ru-KZ"/>
              </w:rPr>
              <w:t>у</w:t>
            </w:r>
            <w:r w:rsidRPr="00AC221A">
              <w:rPr>
                <w:rFonts w:ascii="Times New Roman" w:eastAsia="Times New Roman" w:hAnsi="Times New Roman" w:cs="Times New Roman"/>
                <w:lang w:val="ru-RU" w:eastAsia="ru-KZ"/>
              </w:rPr>
              <w:t xml:space="preserve"> </w:t>
            </w:r>
            <w:r>
              <w:rPr>
                <w:rFonts w:ascii="Times New Roman" w:eastAsia="Times New Roman" w:hAnsi="Times New Roman" w:cs="Times New Roman"/>
                <w:lang w:val="ru-RU" w:eastAsia="ru-KZ"/>
              </w:rPr>
              <w:t>67</w:t>
            </w:r>
            <w:r w:rsidRPr="00AC221A">
              <w:rPr>
                <w:rFonts w:ascii="Times New Roman" w:eastAsia="Times New Roman" w:hAnsi="Times New Roman" w:cs="Times New Roman"/>
                <w:lang w:val="ru-RU" w:eastAsia="ru-KZ"/>
              </w:rPr>
              <w:t xml:space="preserve"> млн. тенге;</w:t>
            </w:r>
            <w:r>
              <w:rPr>
                <w:rFonts w:ascii="Times New Roman" w:eastAsia="Times New Roman" w:hAnsi="Times New Roman" w:cs="Times New Roman"/>
                <w:lang w:val="ru-RU" w:eastAsia="ru-KZ"/>
              </w:rPr>
              <w:t xml:space="preserve"> </w:t>
            </w:r>
            <w:r w:rsidRPr="00AC221A">
              <w:rPr>
                <w:rFonts w:ascii="Times New Roman" w:eastAsia="Times New Roman" w:hAnsi="Times New Roman" w:cs="Times New Roman"/>
                <w:lang w:val="ru-RU" w:eastAsia="ru-KZ"/>
              </w:rPr>
              <w:t>срок реализации 202</w:t>
            </w:r>
            <w:r>
              <w:rPr>
                <w:rFonts w:ascii="Times New Roman" w:eastAsia="Times New Roman" w:hAnsi="Times New Roman" w:cs="Times New Roman"/>
                <w:lang w:val="ru-RU" w:eastAsia="ru-KZ"/>
              </w:rPr>
              <w:t>4</w:t>
            </w:r>
            <w:r w:rsidRPr="00AC221A">
              <w:rPr>
                <w:rFonts w:ascii="Times New Roman" w:eastAsia="Times New Roman" w:hAnsi="Times New Roman" w:cs="Times New Roman"/>
                <w:lang w:val="ru-RU" w:eastAsia="ru-KZ"/>
              </w:rPr>
              <w:t>-202</w:t>
            </w:r>
            <w:r>
              <w:rPr>
                <w:rFonts w:ascii="Times New Roman" w:eastAsia="Times New Roman" w:hAnsi="Times New Roman" w:cs="Times New Roman"/>
                <w:lang w:val="ru-RU" w:eastAsia="ru-KZ"/>
              </w:rPr>
              <w:t>5</w:t>
            </w:r>
            <w:r w:rsidRPr="00AC221A">
              <w:rPr>
                <w:rFonts w:ascii="Times New Roman" w:eastAsia="Times New Roman" w:hAnsi="Times New Roman" w:cs="Times New Roman"/>
                <w:lang w:val="ru-RU" w:eastAsia="ru-KZ"/>
              </w:rPr>
              <w:t xml:space="preserve"> гг.)</w:t>
            </w:r>
            <w:r>
              <w:rPr>
                <w:rFonts w:ascii="Times New Roman" w:eastAsia="Times New Roman" w:hAnsi="Times New Roman" w:cs="Times New Roman"/>
                <w:lang w:val="ru-RU" w:eastAsia="ru-KZ"/>
              </w:rPr>
              <w:t>».</w:t>
            </w:r>
          </w:p>
          <w:p w14:paraId="1FAAD121" w14:textId="5874421B" w:rsidR="004079AA" w:rsidRDefault="004079AA" w:rsidP="004079AA">
            <w:pPr>
              <w:spacing w:after="0" w:line="240" w:lineRule="auto"/>
              <w:ind w:firstLine="284"/>
              <w:jc w:val="both"/>
              <w:rPr>
                <w:rFonts w:ascii="Times New Roman" w:eastAsia="Times New Roman" w:hAnsi="Times New Roman" w:cs="Times New Roman"/>
                <w:lang w:val="ru-RU" w:eastAsia="ru-KZ"/>
              </w:rPr>
            </w:pPr>
            <w:r>
              <w:rPr>
                <w:rFonts w:ascii="Times New Roman" w:eastAsia="Times New Roman" w:hAnsi="Times New Roman" w:cs="Times New Roman"/>
                <w:lang w:val="ru-RU" w:eastAsia="ru-KZ"/>
              </w:rPr>
              <w:t xml:space="preserve">Научный </w:t>
            </w:r>
            <w:r w:rsidRPr="001F2057">
              <w:rPr>
                <w:rFonts w:ascii="Times New Roman" w:eastAsia="Times New Roman" w:hAnsi="Times New Roman" w:cs="Times New Roman"/>
                <w:lang w:val="ru-RU" w:eastAsia="ru-KZ"/>
              </w:rPr>
              <w:t>руководител</w:t>
            </w:r>
            <w:r>
              <w:rPr>
                <w:rFonts w:ascii="Times New Roman" w:eastAsia="Times New Roman" w:hAnsi="Times New Roman" w:cs="Times New Roman"/>
                <w:lang w:val="ru-RU" w:eastAsia="ru-KZ"/>
              </w:rPr>
              <w:t>ь</w:t>
            </w:r>
            <w:r w:rsidRPr="00AC221A">
              <w:rPr>
                <w:rFonts w:ascii="Times New Roman" w:eastAsia="Times New Roman" w:hAnsi="Times New Roman" w:cs="Times New Roman"/>
                <w:lang w:val="ru-RU" w:eastAsia="ru-KZ"/>
              </w:rPr>
              <w:t xml:space="preserve"> </w:t>
            </w:r>
            <w:r>
              <w:rPr>
                <w:rFonts w:ascii="Times New Roman" w:eastAsia="Times New Roman" w:hAnsi="Times New Roman" w:cs="Times New Roman"/>
                <w:lang w:val="ru-RU" w:eastAsia="ru-KZ"/>
              </w:rPr>
              <w:t>9 завершенных хоздоговорных работ (2023-202</w:t>
            </w:r>
            <w:r w:rsidR="0009576F">
              <w:rPr>
                <w:rFonts w:ascii="Times New Roman" w:eastAsia="Times New Roman" w:hAnsi="Times New Roman" w:cs="Times New Roman"/>
                <w:lang w:val="ru-RU" w:eastAsia="ru-KZ"/>
              </w:rPr>
              <w:t>4</w:t>
            </w:r>
            <w:r>
              <w:rPr>
                <w:rFonts w:ascii="Times New Roman" w:eastAsia="Times New Roman" w:hAnsi="Times New Roman" w:cs="Times New Roman"/>
                <w:lang w:val="ru-RU" w:eastAsia="ru-KZ"/>
              </w:rPr>
              <w:t xml:space="preserve"> гг.).</w:t>
            </w:r>
          </w:p>
          <w:p w14:paraId="76596526" w14:textId="77777777" w:rsidR="004079AA" w:rsidRDefault="004079AA" w:rsidP="004079AA">
            <w:pPr>
              <w:spacing w:after="0" w:line="240" w:lineRule="auto"/>
              <w:ind w:firstLine="284"/>
              <w:jc w:val="both"/>
              <w:rPr>
                <w:rFonts w:ascii="Times New Roman" w:eastAsia="Times New Roman" w:hAnsi="Times New Roman" w:cs="Times New Roman"/>
                <w:lang w:val="ru-RU" w:eastAsia="ru-KZ"/>
              </w:rPr>
            </w:pPr>
            <w:r>
              <w:rPr>
                <w:rFonts w:ascii="Times New Roman" w:eastAsia="Times New Roman" w:hAnsi="Times New Roman" w:cs="Times New Roman"/>
                <w:lang w:val="ru-RU" w:eastAsia="ru-KZ"/>
              </w:rPr>
              <w:t xml:space="preserve">Награжден </w:t>
            </w:r>
            <w:r w:rsidRPr="00832D7A">
              <w:rPr>
                <w:rFonts w:ascii="Times New Roman" w:eastAsia="Times New Roman" w:hAnsi="Times New Roman" w:cs="Times New Roman"/>
                <w:lang w:val="kk-KZ" w:eastAsia="ru-KZ"/>
              </w:rPr>
              <w:t xml:space="preserve">благодарственным письмом </w:t>
            </w:r>
            <w:r>
              <w:rPr>
                <w:rFonts w:ascii="Times New Roman" w:eastAsia="Times New Roman" w:hAnsi="Times New Roman" w:cs="Times New Roman"/>
                <w:lang w:val="kk-KZ" w:eastAsia="ru-KZ"/>
              </w:rPr>
              <w:t xml:space="preserve">от </w:t>
            </w:r>
            <w:r w:rsidRPr="00832D7A">
              <w:rPr>
                <w:rFonts w:ascii="Times New Roman" w:eastAsia="Times New Roman" w:hAnsi="Times New Roman" w:cs="Times New Roman"/>
                <w:lang w:eastAsia="ru-KZ"/>
              </w:rPr>
              <w:t xml:space="preserve">Министерства науки и высшего образования </w:t>
            </w:r>
            <w:r w:rsidRPr="00832D7A">
              <w:rPr>
                <w:rFonts w:ascii="Times New Roman" w:eastAsia="Times New Roman" w:hAnsi="Times New Roman" w:cs="Times New Roman"/>
                <w:lang w:val="ru-RU" w:eastAsia="ru-KZ"/>
              </w:rPr>
              <w:t>Республики Казахстан</w:t>
            </w:r>
            <w:r>
              <w:rPr>
                <w:rFonts w:ascii="Times New Roman" w:eastAsia="Times New Roman" w:hAnsi="Times New Roman" w:cs="Times New Roman"/>
                <w:lang w:val="ru-RU" w:eastAsia="ru-KZ"/>
              </w:rPr>
              <w:t xml:space="preserve"> (2023 г.).</w:t>
            </w:r>
          </w:p>
          <w:p w14:paraId="338FBDC5" w14:textId="0CA0D83A" w:rsidR="00AC221A" w:rsidRDefault="001F2057" w:rsidP="00AC221A">
            <w:pPr>
              <w:spacing w:after="0" w:line="240" w:lineRule="auto"/>
              <w:ind w:firstLine="284"/>
              <w:jc w:val="both"/>
              <w:rPr>
                <w:rFonts w:ascii="Times New Roman" w:eastAsia="Times New Roman" w:hAnsi="Times New Roman" w:cs="Times New Roman"/>
                <w:lang w:val="ru-RU" w:eastAsia="ru-KZ"/>
              </w:rPr>
            </w:pPr>
            <w:r>
              <w:rPr>
                <w:rFonts w:ascii="Times New Roman" w:eastAsia="Times New Roman" w:hAnsi="Times New Roman" w:cs="Times New Roman"/>
                <w:lang w:val="ru-RU" w:eastAsia="ru-KZ"/>
              </w:rPr>
              <w:t xml:space="preserve">Научный </w:t>
            </w:r>
            <w:r w:rsidRPr="001F2057">
              <w:rPr>
                <w:rFonts w:ascii="Times New Roman" w:eastAsia="Times New Roman" w:hAnsi="Times New Roman" w:cs="Times New Roman"/>
                <w:lang w:val="ru-RU" w:eastAsia="ru-KZ"/>
              </w:rPr>
              <w:t>руководител</w:t>
            </w:r>
            <w:r>
              <w:rPr>
                <w:rFonts w:ascii="Times New Roman" w:eastAsia="Times New Roman" w:hAnsi="Times New Roman" w:cs="Times New Roman"/>
                <w:lang w:val="ru-RU" w:eastAsia="ru-KZ"/>
              </w:rPr>
              <w:t>ь</w:t>
            </w:r>
            <w:r w:rsidR="00AC221A" w:rsidRPr="00AC221A">
              <w:rPr>
                <w:rFonts w:ascii="Times New Roman" w:eastAsia="Times New Roman" w:hAnsi="Times New Roman" w:cs="Times New Roman"/>
                <w:lang w:val="ru-RU" w:eastAsia="ru-KZ"/>
              </w:rPr>
              <w:t xml:space="preserve"> проект</w:t>
            </w:r>
            <w:r w:rsidR="00AC221A">
              <w:rPr>
                <w:rFonts w:ascii="Times New Roman" w:eastAsia="Times New Roman" w:hAnsi="Times New Roman" w:cs="Times New Roman"/>
                <w:lang w:val="ru-RU" w:eastAsia="ru-KZ"/>
              </w:rPr>
              <w:t xml:space="preserve">а </w:t>
            </w:r>
            <w:r w:rsidR="00AC221A" w:rsidRPr="00AC221A">
              <w:rPr>
                <w:rFonts w:ascii="Times New Roman" w:eastAsia="Times New Roman" w:hAnsi="Times New Roman" w:cs="Times New Roman"/>
                <w:lang w:val="ru-RU" w:eastAsia="ru-KZ"/>
              </w:rPr>
              <w:t>ИРН AР14869550 «Разработка и исследование конструкции стационарного подъемника для погрузки зерновых грузов в контейнеры,</w:t>
            </w:r>
            <w:r w:rsidR="00AC221A">
              <w:rPr>
                <w:rFonts w:ascii="Times New Roman" w:eastAsia="Times New Roman" w:hAnsi="Times New Roman" w:cs="Times New Roman"/>
                <w:lang w:val="ru-RU" w:eastAsia="ru-KZ"/>
              </w:rPr>
              <w:t xml:space="preserve"> </w:t>
            </w:r>
            <w:r w:rsidR="00AC221A" w:rsidRPr="00AC221A">
              <w:rPr>
                <w:rFonts w:ascii="Times New Roman" w:eastAsia="Times New Roman" w:hAnsi="Times New Roman" w:cs="Times New Roman"/>
                <w:lang w:val="ru-RU" w:eastAsia="ru-KZ"/>
              </w:rPr>
              <w:t>перевозимые железнодорожными платформами</w:t>
            </w:r>
            <w:r w:rsidR="00AC221A">
              <w:rPr>
                <w:rFonts w:ascii="Times New Roman" w:eastAsia="Times New Roman" w:hAnsi="Times New Roman" w:cs="Times New Roman"/>
                <w:lang w:val="ru-RU" w:eastAsia="ru-KZ"/>
              </w:rPr>
              <w:t xml:space="preserve"> </w:t>
            </w:r>
            <w:r w:rsidR="00AC221A" w:rsidRPr="00AC221A">
              <w:rPr>
                <w:rFonts w:ascii="Times New Roman" w:eastAsia="Times New Roman" w:hAnsi="Times New Roman" w:cs="Times New Roman"/>
                <w:lang w:val="ru-RU" w:eastAsia="ru-KZ"/>
              </w:rPr>
              <w:t>(</w:t>
            </w:r>
            <w:r w:rsidR="00AC221A">
              <w:rPr>
                <w:rFonts w:ascii="Times New Roman" w:eastAsia="Times New Roman" w:hAnsi="Times New Roman" w:cs="Times New Roman"/>
                <w:lang w:val="ru-RU" w:eastAsia="ru-KZ"/>
              </w:rPr>
              <w:t xml:space="preserve">грантовое финансирование на </w:t>
            </w:r>
            <w:r w:rsidR="00AC221A" w:rsidRPr="00AC221A">
              <w:rPr>
                <w:rFonts w:ascii="Times New Roman" w:eastAsia="Times New Roman" w:hAnsi="Times New Roman" w:cs="Times New Roman"/>
                <w:lang w:val="ru-RU" w:eastAsia="ru-KZ"/>
              </w:rPr>
              <w:t>сумм</w:t>
            </w:r>
            <w:r w:rsidR="00AC221A">
              <w:rPr>
                <w:rFonts w:ascii="Times New Roman" w:eastAsia="Times New Roman" w:hAnsi="Times New Roman" w:cs="Times New Roman"/>
                <w:lang w:val="ru-RU" w:eastAsia="ru-KZ"/>
              </w:rPr>
              <w:t>у</w:t>
            </w:r>
            <w:r w:rsidR="00AC221A" w:rsidRPr="00AC221A">
              <w:rPr>
                <w:rFonts w:ascii="Times New Roman" w:eastAsia="Times New Roman" w:hAnsi="Times New Roman" w:cs="Times New Roman"/>
                <w:lang w:val="ru-RU" w:eastAsia="ru-KZ"/>
              </w:rPr>
              <w:t xml:space="preserve"> 30 млн. тенге;</w:t>
            </w:r>
            <w:r w:rsidR="00AC221A">
              <w:rPr>
                <w:rFonts w:ascii="Times New Roman" w:eastAsia="Times New Roman" w:hAnsi="Times New Roman" w:cs="Times New Roman"/>
                <w:lang w:val="ru-RU" w:eastAsia="ru-KZ"/>
              </w:rPr>
              <w:t xml:space="preserve"> </w:t>
            </w:r>
            <w:r w:rsidR="00AC221A" w:rsidRPr="00AC221A">
              <w:rPr>
                <w:rFonts w:ascii="Times New Roman" w:eastAsia="Times New Roman" w:hAnsi="Times New Roman" w:cs="Times New Roman"/>
                <w:lang w:val="ru-RU" w:eastAsia="ru-KZ"/>
              </w:rPr>
              <w:t>срок реализации 2022-2024 гг.)</w:t>
            </w:r>
            <w:r w:rsidR="00AC221A">
              <w:rPr>
                <w:rFonts w:ascii="Times New Roman" w:eastAsia="Times New Roman" w:hAnsi="Times New Roman" w:cs="Times New Roman"/>
                <w:lang w:val="ru-RU" w:eastAsia="ru-KZ"/>
              </w:rPr>
              <w:t>».</w:t>
            </w:r>
          </w:p>
          <w:p w14:paraId="6EAF1A92" w14:textId="77777777" w:rsidR="004079AA" w:rsidRDefault="004079AA" w:rsidP="004079AA">
            <w:pPr>
              <w:spacing w:after="0" w:line="240" w:lineRule="auto"/>
              <w:ind w:firstLine="284"/>
              <w:jc w:val="both"/>
              <w:rPr>
                <w:rFonts w:ascii="Times New Roman" w:eastAsia="Times New Roman" w:hAnsi="Times New Roman" w:cs="Times New Roman"/>
                <w:lang w:val="ru-RU" w:eastAsia="ru-KZ"/>
              </w:rPr>
            </w:pPr>
            <w:r w:rsidRPr="00832D7A">
              <w:rPr>
                <w:rFonts w:ascii="Times New Roman" w:eastAsia="Times New Roman" w:hAnsi="Times New Roman" w:cs="Times New Roman"/>
                <w:lang w:val="ru-RU" w:eastAsia="ru-KZ"/>
              </w:rPr>
              <w:t>Присвоено звание «Лучший преподаватель вуза»</w:t>
            </w:r>
            <w:r>
              <w:rPr>
                <w:rFonts w:ascii="Times New Roman" w:eastAsia="Times New Roman" w:hAnsi="Times New Roman" w:cs="Times New Roman"/>
                <w:lang w:val="ru-RU" w:eastAsia="ru-KZ"/>
              </w:rPr>
              <w:t xml:space="preserve"> </w:t>
            </w:r>
            <w:r w:rsidRPr="00622537">
              <w:rPr>
                <w:rFonts w:ascii="Times New Roman" w:eastAsia="Times New Roman" w:hAnsi="Times New Roman" w:cs="Times New Roman"/>
                <w:lang w:val="ru-RU" w:eastAsia="ru-KZ"/>
              </w:rPr>
              <w:t xml:space="preserve">(2018 </w:t>
            </w:r>
            <w:r>
              <w:rPr>
                <w:rFonts w:ascii="Times New Roman" w:eastAsia="Times New Roman" w:hAnsi="Times New Roman" w:cs="Times New Roman"/>
                <w:lang w:val="ru-RU" w:eastAsia="ru-KZ"/>
              </w:rPr>
              <w:t>г.</w:t>
            </w:r>
            <w:r w:rsidRPr="00622537">
              <w:rPr>
                <w:rFonts w:ascii="Times New Roman" w:eastAsia="Times New Roman" w:hAnsi="Times New Roman" w:cs="Times New Roman"/>
                <w:lang w:val="ru-RU" w:eastAsia="ru-KZ"/>
              </w:rPr>
              <w:t>)</w:t>
            </w:r>
            <w:r w:rsidRPr="00832D7A">
              <w:rPr>
                <w:rFonts w:ascii="Times New Roman" w:eastAsia="Times New Roman" w:hAnsi="Times New Roman" w:cs="Times New Roman"/>
                <w:lang w:val="ru-RU" w:eastAsia="ru-KZ"/>
              </w:rPr>
              <w:t>.</w:t>
            </w:r>
            <w:r>
              <w:rPr>
                <w:rFonts w:ascii="Times New Roman" w:eastAsia="Times New Roman" w:hAnsi="Times New Roman" w:cs="Times New Roman"/>
                <w:lang w:val="ru-RU" w:eastAsia="ru-KZ"/>
              </w:rPr>
              <w:t xml:space="preserve"> </w:t>
            </w:r>
          </w:p>
          <w:p w14:paraId="5CF051D3" w14:textId="03C4C098" w:rsidR="004079AA" w:rsidRPr="00DF4AB4" w:rsidRDefault="004079AA" w:rsidP="00622537">
            <w:pPr>
              <w:spacing w:after="0" w:line="240" w:lineRule="auto"/>
              <w:ind w:firstLine="284"/>
              <w:jc w:val="both"/>
              <w:rPr>
                <w:rFonts w:ascii="Times New Roman" w:eastAsia="Times New Roman" w:hAnsi="Times New Roman" w:cs="Times New Roman"/>
                <w:color w:val="FF0000"/>
                <w:lang w:val="ru-RU" w:eastAsia="ru-KZ"/>
              </w:rPr>
            </w:pPr>
          </w:p>
        </w:tc>
      </w:tr>
    </w:tbl>
    <w:p w14:paraId="4A37BB23" w14:textId="77777777" w:rsidR="00B51A58" w:rsidRDefault="00B51A58" w:rsidP="00482D64">
      <w:pPr>
        <w:spacing w:after="0" w:line="240" w:lineRule="auto"/>
        <w:jc w:val="center"/>
        <w:rPr>
          <w:rFonts w:ascii="Times New Roman" w:hAnsi="Times New Roman" w:cs="Times New Roman"/>
          <w:b/>
          <w:bCs/>
          <w:sz w:val="20"/>
          <w:szCs w:val="20"/>
          <w:lang w:val="ru-RU"/>
        </w:rPr>
      </w:pPr>
    </w:p>
    <w:p w14:paraId="72D41490" w14:textId="77777777" w:rsidR="00942917" w:rsidRPr="00B72A08" w:rsidRDefault="00942917" w:rsidP="00942917">
      <w:pPr>
        <w:spacing w:after="0" w:line="240" w:lineRule="auto"/>
        <w:rPr>
          <w:rFonts w:ascii="Times New Roman" w:hAnsi="Times New Roman" w:cs="Times New Roman"/>
          <w:b/>
          <w:bCs/>
          <w:lang w:val="ru-RU"/>
        </w:rPr>
      </w:pPr>
      <w:r w:rsidRPr="00B72A08">
        <w:rPr>
          <w:rFonts w:ascii="Times New Roman" w:hAnsi="Times New Roman" w:cs="Times New Roman"/>
          <w:b/>
          <w:bCs/>
          <w:lang w:val="ru-RU"/>
        </w:rPr>
        <w:t xml:space="preserve">Заведующий кафедрой </w:t>
      </w:r>
    </w:p>
    <w:p w14:paraId="07883C90" w14:textId="324171C2" w:rsidR="00482D64" w:rsidRPr="00B72A08" w:rsidRDefault="00942917" w:rsidP="00942917">
      <w:pPr>
        <w:spacing w:after="0" w:line="240" w:lineRule="auto"/>
        <w:rPr>
          <w:rFonts w:ascii="Times New Roman" w:hAnsi="Times New Roman" w:cs="Times New Roman"/>
          <w:b/>
          <w:bCs/>
          <w:lang w:val="kk-KZ"/>
        </w:rPr>
      </w:pPr>
      <w:r w:rsidRPr="00B72A08">
        <w:rPr>
          <w:rFonts w:ascii="Times New Roman" w:hAnsi="Times New Roman" w:cs="Times New Roman"/>
          <w:b/>
          <w:bCs/>
          <w:lang w:val="ru-RU"/>
        </w:rPr>
        <w:t xml:space="preserve">«Промышленный </w:t>
      </w:r>
      <w:proofErr w:type="gramStart"/>
      <w:r w:rsidRPr="00B72A08">
        <w:rPr>
          <w:rFonts w:ascii="Times New Roman" w:hAnsi="Times New Roman" w:cs="Times New Roman"/>
          <w:b/>
          <w:bCs/>
          <w:lang w:val="ru-RU"/>
        </w:rPr>
        <w:t xml:space="preserve">транспорт»  </w:t>
      </w:r>
      <w:r w:rsidRPr="00B72A08">
        <w:rPr>
          <w:rFonts w:ascii="Times New Roman" w:hAnsi="Times New Roman" w:cs="Times New Roman"/>
          <w:b/>
          <w:bCs/>
          <w:lang w:val="ru-RU"/>
        </w:rPr>
        <w:tab/>
      </w:r>
      <w:proofErr w:type="gramEnd"/>
      <w:r w:rsidRPr="00B72A08">
        <w:rPr>
          <w:rFonts w:ascii="Times New Roman" w:hAnsi="Times New Roman" w:cs="Times New Roman"/>
          <w:b/>
          <w:bCs/>
          <w:lang w:val="ru-RU"/>
        </w:rPr>
        <w:tab/>
      </w:r>
      <w:r w:rsidRPr="00B72A08">
        <w:rPr>
          <w:rFonts w:ascii="Times New Roman" w:hAnsi="Times New Roman" w:cs="Times New Roman"/>
          <w:b/>
          <w:bCs/>
          <w:lang w:val="ru-RU"/>
        </w:rPr>
        <w:tab/>
      </w:r>
      <w:r w:rsidRPr="00B72A08">
        <w:rPr>
          <w:rFonts w:ascii="Times New Roman" w:hAnsi="Times New Roman" w:cs="Times New Roman"/>
          <w:b/>
          <w:bCs/>
          <w:lang w:val="ru-RU"/>
        </w:rPr>
        <w:tab/>
      </w:r>
      <w:r w:rsidRPr="00B72A08">
        <w:rPr>
          <w:rFonts w:ascii="Times New Roman" w:hAnsi="Times New Roman" w:cs="Times New Roman"/>
          <w:b/>
          <w:bCs/>
          <w:lang w:val="ru-RU"/>
        </w:rPr>
        <w:tab/>
      </w:r>
      <w:r w:rsidRPr="00B72A08">
        <w:rPr>
          <w:rFonts w:ascii="Times New Roman" w:hAnsi="Times New Roman" w:cs="Times New Roman"/>
          <w:b/>
          <w:bCs/>
          <w:lang w:val="ru-RU"/>
        </w:rPr>
        <w:tab/>
        <w:t xml:space="preserve">Б.Ш. Аскаров </w:t>
      </w:r>
    </w:p>
    <w:sectPr w:rsidR="00482D64" w:rsidRPr="00B72A08" w:rsidSect="004C67A5">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48"/>
    <w:rsid w:val="00001631"/>
    <w:rsid w:val="0009576F"/>
    <w:rsid w:val="000D54E3"/>
    <w:rsid w:val="00130572"/>
    <w:rsid w:val="001410DF"/>
    <w:rsid w:val="00165765"/>
    <w:rsid w:val="00180194"/>
    <w:rsid w:val="001915A4"/>
    <w:rsid w:val="001F2057"/>
    <w:rsid w:val="002663A0"/>
    <w:rsid w:val="002870AA"/>
    <w:rsid w:val="002B13EC"/>
    <w:rsid w:val="002C3D51"/>
    <w:rsid w:val="002F683B"/>
    <w:rsid w:val="00374676"/>
    <w:rsid w:val="003A1071"/>
    <w:rsid w:val="003B3206"/>
    <w:rsid w:val="003D16B0"/>
    <w:rsid w:val="003E3182"/>
    <w:rsid w:val="004079AA"/>
    <w:rsid w:val="00432CC5"/>
    <w:rsid w:val="0045439D"/>
    <w:rsid w:val="00464333"/>
    <w:rsid w:val="00475714"/>
    <w:rsid w:val="00482D64"/>
    <w:rsid w:val="00486DE5"/>
    <w:rsid w:val="004A59D6"/>
    <w:rsid w:val="004A6075"/>
    <w:rsid w:val="004C53EC"/>
    <w:rsid w:val="004C67A5"/>
    <w:rsid w:val="004F550D"/>
    <w:rsid w:val="0057225C"/>
    <w:rsid w:val="0057488F"/>
    <w:rsid w:val="00584DFC"/>
    <w:rsid w:val="00622537"/>
    <w:rsid w:val="006B5020"/>
    <w:rsid w:val="006E7EAC"/>
    <w:rsid w:val="0070238B"/>
    <w:rsid w:val="00707520"/>
    <w:rsid w:val="00756F29"/>
    <w:rsid w:val="0076349D"/>
    <w:rsid w:val="007707DD"/>
    <w:rsid w:val="00793EAF"/>
    <w:rsid w:val="007F77B5"/>
    <w:rsid w:val="00824CF2"/>
    <w:rsid w:val="00830C60"/>
    <w:rsid w:val="00832D7A"/>
    <w:rsid w:val="00836A64"/>
    <w:rsid w:val="00836DFD"/>
    <w:rsid w:val="00894AB1"/>
    <w:rsid w:val="008C4B45"/>
    <w:rsid w:val="008D0E37"/>
    <w:rsid w:val="00905791"/>
    <w:rsid w:val="0092750F"/>
    <w:rsid w:val="00942917"/>
    <w:rsid w:val="00944878"/>
    <w:rsid w:val="009C5B2D"/>
    <w:rsid w:val="009E407E"/>
    <w:rsid w:val="00A21F4F"/>
    <w:rsid w:val="00AC221A"/>
    <w:rsid w:val="00B2472C"/>
    <w:rsid w:val="00B51A58"/>
    <w:rsid w:val="00B602CF"/>
    <w:rsid w:val="00B72A08"/>
    <w:rsid w:val="00BD1E65"/>
    <w:rsid w:val="00BD5703"/>
    <w:rsid w:val="00BF77B8"/>
    <w:rsid w:val="00C1270E"/>
    <w:rsid w:val="00C1537F"/>
    <w:rsid w:val="00C43609"/>
    <w:rsid w:val="00C9645A"/>
    <w:rsid w:val="00CA6948"/>
    <w:rsid w:val="00CD7059"/>
    <w:rsid w:val="00CF7C51"/>
    <w:rsid w:val="00D03606"/>
    <w:rsid w:val="00D35EAA"/>
    <w:rsid w:val="00D53F00"/>
    <w:rsid w:val="00D9516F"/>
    <w:rsid w:val="00DA216A"/>
    <w:rsid w:val="00DB1017"/>
    <w:rsid w:val="00DF4AB4"/>
    <w:rsid w:val="00E06592"/>
    <w:rsid w:val="00E07A51"/>
    <w:rsid w:val="00E144A3"/>
    <w:rsid w:val="00E4769C"/>
    <w:rsid w:val="00EB5B28"/>
    <w:rsid w:val="00EC7230"/>
    <w:rsid w:val="00ED0073"/>
    <w:rsid w:val="00ED7E0C"/>
    <w:rsid w:val="00EE3AA4"/>
    <w:rsid w:val="00EE3F28"/>
    <w:rsid w:val="00EF3EFB"/>
    <w:rsid w:val="00F806F5"/>
    <w:rsid w:val="00FD7268"/>
    <w:rsid w:val="00FE0A32"/>
    <w:rsid w:val="00FF24D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51F5"/>
  <w15:chartTrackingRefBased/>
  <w15:docId w15:val="{4D0B9614-6737-4613-90EE-8508537B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707DD"/>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07DD"/>
    <w:rPr>
      <w:rFonts w:ascii="Times New Roman" w:eastAsia="Times New Roman" w:hAnsi="Times New Roman" w:cs="Times New Roman"/>
      <w:b/>
      <w:bCs/>
      <w:sz w:val="27"/>
      <w:szCs w:val="27"/>
      <w:lang w:eastAsia="ru-KZ"/>
    </w:rPr>
  </w:style>
  <w:style w:type="paragraph" w:styleId="a3">
    <w:name w:val="Normal (Web)"/>
    <w:basedOn w:val="a"/>
    <w:uiPriority w:val="99"/>
    <w:semiHidden/>
    <w:unhideWhenUsed/>
    <w:rsid w:val="007707DD"/>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Hyperlink"/>
    <w:basedOn w:val="a0"/>
    <w:uiPriority w:val="99"/>
    <w:unhideWhenUsed/>
    <w:rsid w:val="009C5B2D"/>
    <w:rPr>
      <w:color w:val="0563C1" w:themeColor="hyperlink"/>
      <w:u w:val="single"/>
    </w:rPr>
  </w:style>
  <w:style w:type="character" w:styleId="a5">
    <w:name w:val="Unresolved Mention"/>
    <w:basedOn w:val="a0"/>
    <w:uiPriority w:val="99"/>
    <w:semiHidden/>
    <w:unhideWhenUsed/>
    <w:rsid w:val="009C5B2D"/>
    <w:rPr>
      <w:color w:val="605E5C"/>
      <w:shd w:val="clear" w:color="auto" w:fill="E1DFDD"/>
    </w:rPr>
  </w:style>
  <w:style w:type="paragraph" w:styleId="a6">
    <w:name w:val="List Paragraph"/>
    <w:basedOn w:val="a"/>
    <w:uiPriority w:val="34"/>
    <w:qFormat/>
    <w:rsid w:val="00482D64"/>
    <w:pPr>
      <w:ind w:left="720"/>
      <w:contextualSpacing/>
    </w:pPr>
  </w:style>
  <w:style w:type="character" w:styleId="a7">
    <w:name w:val="FollowedHyperlink"/>
    <w:basedOn w:val="a0"/>
    <w:uiPriority w:val="99"/>
    <w:semiHidden/>
    <w:unhideWhenUsed/>
    <w:rsid w:val="00482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750858">
      <w:bodyDiv w:val="1"/>
      <w:marLeft w:val="0"/>
      <w:marRight w:val="0"/>
      <w:marTop w:val="0"/>
      <w:marBottom w:val="0"/>
      <w:divBdr>
        <w:top w:val="none" w:sz="0" w:space="0" w:color="auto"/>
        <w:left w:val="none" w:sz="0" w:space="0" w:color="auto"/>
        <w:bottom w:val="none" w:sz="0" w:space="0" w:color="auto"/>
        <w:right w:val="none" w:sz="0" w:space="0" w:color="auto"/>
      </w:divBdr>
    </w:div>
    <w:div w:id="153592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542</Words>
  <Characters>3094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Бахтияр Сулеев</dc:creator>
  <cp:keywords/>
  <dc:description/>
  <cp:lastModifiedBy>Оюм Балабаев</cp:lastModifiedBy>
  <cp:revision>25</cp:revision>
  <cp:lastPrinted>2024-06-06T10:12:00Z</cp:lastPrinted>
  <dcterms:created xsi:type="dcterms:W3CDTF">2025-04-07T13:46:00Z</dcterms:created>
  <dcterms:modified xsi:type="dcterms:W3CDTF">2025-04-09T09:30:00Z</dcterms:modified>
</cp:coreProperties>
</file>